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71A9" w:rsidR="00F269EC" w:rsidP="695D72D6" w:rsidRDefault="695D72D6" w14:paraId="4B74BF4A" w14:textId="77777777">
      <w:pPr>
        <w:jc w:val="center"/>
        <w:rPr>
          <w:sz w:val="20"/>
          <w:szCs w:val="20"/>
        </w:rPr>
      </w:pPr>
      <w:r w:rsidRPr="695D72D6">
        <w:rPr>
          <w:sz w:val="20"/>
          <w:szCs w:val="20"/>
        </w:rPr>
        <w:t>School of Education</w:t>
      </w:r>
    </w:p>
    <w:p w:rsidR="00AA537D" w:rsidP="00F269EC" w:rsidRDefault="00AA537D" w14:paraId="58DB5957" w14:textId="77777777">
      <w:pPr>
        <w:spacing w:line="360" w:lineRule="auto"/>
        <w:rPr>
          <w:sz w:val="20"/>
        </w:rPr>
      </w:pPr>
    </w:p>
    <w:p w:rsidR="00935A65" w:rsidP="695D72D6" w:rsidRDefault="00935A65" w14:paraId="54D8DAC0" w14:textId="77777777">
      <w:pPr>
        <w:spacing w:line="360" w:lineRule="auto"/>
        <w:rPr>
          <w:sz w:val="20"/>
          <w:szCs w:val="20"/>
        </w:rPr>
      </w:pPr>
    </w:p>
    <w:p w:rsidR="00935A65" w:rsidP="695D72D6" w:rsidRDefault="00935A65" w14:paraId="53DD19FE" w14:textId="77777777">
      <w:pPr>
        <w:spacing w:line="360" w:lineRule="auto"/>
        <w:rPr>
          <w:sz w:val="20"/>
          <w:szCs w:val="20"/>
        </w:rPr>
      </w:pPr>
    </w:p>
    <w:p w:rsidRPr="005471A9" w:rsidR="00DD15DA" w:rsidP="695D72D6" w:rsidRDefault="695D72D6" w14:paraId="71FF482D" w14:textId="77777777">
      <w:pPr>
        <w:spacing w:line="360" w:lineRule="auto"/>
        <w:rPr>
          <w:sz w:val="20"/>
          <w:szCs w:val="20"/>
        </w:rPr>
      </w:pPr>
      <w:bookmarkStart w:name="_GoBack" w:id="0"/>
      <w:bookmarkEnd w:id="0"/>
      <w:r w:rsidRPr="695D72D6">
        <w:rPr>
          <w:sz w:val="20"/>
          <w:szCs w:val="20"/>
        </w:rPr>
        <w:t>To: School Site Principals, Teachers and Community Leaders</w:t>
      </w:r>
    </w:p>
    <w:p w:rsidRPr="005471A9" w:rsidR="00DD15DA" w:rsidP="695D72D6" w:rsidRDefault="695D72D6" w14:paraId="6980E3ED" w14:textId="1DEAB4F5">
      <w:pPr>
        <w:spacing w:line="360" w:lineRule="auto"/>
        <w:rPr>
          <w:sz w:val="20"/>
          <w:szCs w:val="20"/>
        </w:rPr>
      </w:pPr>
      <w:r w:rsidRPr="695D72D6">
        <w:rPr>
          <w:sz w:val="20"/>
          <w:szCs w:val="20"/>
        </w:rPr>
        <w:t>From: Dr. Hideko Sera, Associate Dean, Office of Student Success</w:t>
      </w:r>
    </w:p>
    <w:p w:rsidRPr="005471A9" w:rsidR="00DD15DA" w:rsidP="1DCBEB70" w:rsidRDefault="695D72D6" w14:paraId="10B4E56D" w14:noSpellErr="1" w14:textId="64E144B5">
      <w:pPr>
        <w:spacing w:line="360" w:lineRule="auto"/>
        <w:rPr>
          <w:sz w:val="20"/>
          <w:szCs w:val="20"/>
        </w:rPr>
      </w:pPr>
      <w:r w:rsidRPr="1DCBEB70" w:rsidR="1DCBEB70">
        <w:rPr>
          <w:sz w:val="20"/>
          <w:szCs w:val="20"/>
        </w:rPr>
        <w:t xml:space="preserve">RE: </w:t>
      </w:r>
      <w:r w:rsidRPr="1DCBEB70" w:rsidR="1DCBEB70">
        <w:rPr>
          <w:sz w:val="20"/>
          <w:szCs w:val="20"/>
        </w:rPr>
        <w:t>Fieldwork Experiences – MALT 608</w:t>
      </w:r>
      <w:r w:rsidRPr="1DCBEB70" w:rsidR="1DCBEB70">
        <w:rPr>
          <w:sz w:val="20"/>
          <w:szCs w:val="20"/>
        </w:rPr>
        <w:t xml:space="preserve">: </w:t>
      </w:r>
      <w:r w:rsidRPr="1DCBEB70" w:rsidR="1DCBEB70">
        <w:rPr>
          <w:sz w:val="20"/>
          <w:szCs w:val="20"/>
        </w:rPr>
        <w:t xml:space="preserve">Single-Subject </w:t>
      </w:r>
      <w:r w:rsidRPr="1DCBEB70" w:rsidR="1DCBEB70">
        <w:rPr>
          <w:sz w:val="20"/>
          <w:szCs w:val="20"/>
        </w:rPr>
        <w:t xml:space="preserve">Literacy </w:t>
      </w:r>
      <w:r w:rsidRPr="1DCBEB70" w:rsidR="1DCBEB70">
        <w:rPr>
          <w:sz w:val="20"/>
          <w:szCs w:val="20"/>
        </w:rPr>
        <w:t>Methods I</w:t>
      </w:r>
      <w:r w:rsidRPr="1DCBEB70" w:rsidR="1DCBEB70">
        <w:rPr>
          <w:sz w:val="20"/>
          <w:szCs w:val="20"/>
        </w:rPr>
        <w:t>I</w:t>
      </w:r>
      <w:r w:rsidRPr="1DCBEB70" w:rsidR="1DCBEB70">
        <w:rPr>
          <w:sz w:val="20"/>
          <w:szCs w:val="20"/>
        </w:rPr>
        <w:t>: Content Area Literacy and Assessment</w:t>
      </w:r>
    </w:p>
    <w:p w:rsidRPr="005471A9" w:rsidR="00FB40B7" w:rsidP="00687CAF" w:rsidRDefault="00FB40B7" w14:paraId="4897ED42" w14:textId="77777777">
      <w:pPr>
        <w:rPr>
          <w:sz w:val="20"/>
        </w:rPr>
      </w:pPr>
    </w:p>
    <w:p w:rsidRPr="005471A9" w:rsidR="00207186" w:rsidP="695D72D6" w:rsidRDefault="695D72D6" w14:paraId="0775D0E6" w14:textId="77777777">
      <w:pPr>
        <w:rPr>
          <w:sz w:val="20"/>
          <w:szCs w:val="20"/>
        </w:rPr>
      </w:pPr>
      <w:r w:rsidRPr="695D72D6">
        <w:rPr>
          <w:sz w:val="20"/>
          <w:szCs w:val="20"/>
        </w:rPr>
        <w:t>The University of Redlands, School of Education, has thoughtfully planned a developmental sequence of supervised teaching and learning experiences balancing the theories of education with effective practices in schools and communities.</w:t>
      </w:r>
    </w:p>
    <w:p w:rsidRPr="005471A9" w:rsidR="00207186" w:rsidP="00687CAF" w:rsidRDefault="00207186" w14:paraId="4DDBCBD0" w14:textId="77777777">
      <w:pPr>
        <w:rPr>
          <w:sz w:val="20"/>
        </w:rPr>
      </w:pPr>
    </w:p>
    <w:p w:rsidRPr="005471A9" w:rsidR="00132F93" w:rsidP="695D72D6" w:rsidRDefault="695D72D6" w14:paraId="0426D69D" w14:textId="77777777">
      <w:pPr>
        <w:rPr>
          <w:sz w:val="20"/>
          <w:szCs w:val="20"/>
        </w:rPr>
      </w:pPr>
      <w:r w:rsidRPr="695D72D6">
        <w:rPr>
          <w:sz w:val="20"/>
          <w:szCs w:val="20"/>
        </w:rPr>
        <w:t>To balance the theories of education with the practices of teaching, it is essential that our teacher credential students experience the complexity of teaching and learning in real classrooms and community settings.</w:t>
      </w:r>
    </w:p>
    <w:p w:rsidRPr="005471A9" w:rsidR="00687CAF" w:rsidP="00687CAF" w:rsidRDefault="00687CAF" w14:paraId="6103F5A9" w14:textId="77777777">
      <w:pPr>
        <w:rPr>
          <w:sz w:val="20"/>
        </w:rPr>
      </w:pPr>
    </w:p>
    <w:p w:rsidRPr="005471A9" w:rsidR="00C36608" w:rsidP="695D72D6" w:rsidRDefault="695D72D6" w14:paraId="6FF4502C" w14:textId="77777777">
      <w:pPr>
        <w:rPr>
          <w:sz w:val="20"/>
          <w:szCs w:val="20"/>
        </w:rPr>
      </w:pPr>
      <w:r w:rsidRPr="695D72D6">
        <w:rPr>
          <w:sz w:val="20"/>
          <w:szCs w:val="20"/>
        </w:rPr>
        <w:t>To achieve this goal our program has aligned fieldwork experience hours with specific learning goals and course assignments.</w:t>
      </w:r>
    </w:p>
    <w:p w:rsidRPr="005471A9" w:rsidR="00F14FDD" w:rsidRDefault="00F14FDD" w14:paraId="0AB4AAE3" w14:textId="77777777">
      <w:pPr>
        <w:rPr>
          <w:sz w:val="20"/>
        </w:rPr>
      </w:pPr>
    </w:p>
    <w:p w:rsidRPr="005471A9" w:rsidR="003C3D83" w:rsidP="695D72D6" w:rsidRDefault="00935A65" w14:paraId="500C8687" w14:textId="1F886911">
      <w:pPr>
        <w:rPr>
          <w:sz w:val="20"/>
          <w:szCs w:val="20"/>
        </w:rPr>
      </w:pPr>
      <w:r>
        <w:rPr>
          <w:sz w:val="20"/>
          <w:szCs w:val="20"/>
        </w:rPr>
        <w:t>___</w:t>
      </w:r>
      <w:r w:rsidRPr="695D72D6" w:rsidR="695D72D6">
        <w:rPr>
          <w:sz w:val="20"/>
          <w:szCs w:val="20"/>
        </w:rPr>
        <w:t>_ MALT 601: Foundations of Learning</w:t>
      </w:r>
    </w:p>
    <w:p w:rsidRPr="005471A9" w:rsidR="003C3D83" w:rsidP="695D72D6" w:rsidRDefault="695D72D6" w14:paraId="0B91CE80" w14:textId="77777777">
      <w:pPr>
        <w:rPr>
          <w:sz w:val="20"/>
          <w:szCs w:val="20"/>
        </w:rPr>
      </w:pPr>
      <w:r w:rsidRPr="695D72D6">
        <w:rPr>
          <w:sz w:val="20"/>
          <w:szCs w:val="20"/>
        </w:rPr>
        <w:t>____ MALT 602: Single-Subject Methods I: Critical Pedagogy and Instructional Design</w:t>
      </w:r>
    </w:p>
    <w:p w:rsidRPr="000105FD" w:rsidR="003C3D83" w:rsidP="1DCBEB70" w:rsidRDefault="003C3D83" w14:paraId="73ABB5BA" w14:textId="05E8CA52" w14:noSpellErr="1">
      <w:pPr>
        <w:tabs>
          <w:tab w:val="left" w:pos="7998"/>
        </w:tabs>
        <w:rPr>
          <w:sz w:val="20"/>
          <w:szCs w:val="20"/>
          <w:vertAlign w:val="subscript"/>
        </w:rPr>
      </w:pPr>
      <w:r w:rsidRPr="005471A9">
        <w:rPr>
          <w:sz w:val="20"/>
          <w:szCs w:val="20"/>
        </w:rPr>
        <w:t xml:space="preserve">____ MALT 604: </w:t>
      </w:r>
      <w:r w:rsidRPr="005471A9" w:rsidR="006E2803">
        <w:rPr>
          <w:sz w:val="20"/>
          <w:szCs w:val="20"/>
        </w:rPr>
        <w:t>Single-</w:t>
      </w:r>
      <w:r w:rsidRPr="005471A9" w:rsidR="00672C2B">
        <w:rPr>
          <w:sz w:val="20"/>
          <w:szCs w:val="20"/>
        </w:rPr>
        <w:t xml:space="preserve">Subject Literacy Methods </w:t>
      </w:r>
      <w:r w:rsidR="00935A65">
        <w:rPr>
          <w:sz w:val="20"/>
          <w:szCs w:val="20"/>
        </w:rPr>
        <w:t>I</w:t>
      </w:r>
      <w:r w:rsidRPr="005471A9" w:rsidR="00672C2B">
        <w:rPr>
          <w:sz w:val="20"/>
          <w:szCs w:val="20"/>
        </w:rPr>
        <w:t>: Literacies for Diverse Learners</w:t>
      </w:r>
      <w:r w:rsidR="000105FD">
        <w:rPr>
          <w:sz w:val="20"/>
          <w:szCs w:val="20"/>
        </w:rPr>
        <w:tab/>
      </w:r>
    </w:p>
    <w:p w:rsidRPr="005471A9" w:rsidR="003C3D83" w:rsidP="1DCBEB70" w:rsidRDefault="695D72D6" w14:paraId="1D678760" w14:noSpellErr="1" w14:textId="6F13F800">
      <w:pPr>
        <w:rPr>
          <w:sz w:val="20"/>
          <w:szCs w:val="20"/>
        </w:rPr>
      </w:pPr>
      <w:r w:rsidRPr="1DCBEB70" w:rsidR="1DCBEB70">
        <w:rPr>
          <w:sz w:val="20"/>
          <w:szCs w:val="20"/>
        </w:rPr>
        <w:t xml:space="preserve">____ MALT 606: Single-Subject Methods </w:t>
      </w:r>
      <w:r w:rsidRPr="1DCBEB70" w:rsidR="1DCBEB70">
        <w:rPr>
          <w:sz w:val="20"/>
          <w:szCs w:val="20"/>
        </w:rPr>
        <w:t>I</w:t>
      </w:r>
      <w:r w:rsidRPr="1DCBEB70" w:rsidR="1DCBEB70">
        <w:rPr>
          <w:sz w:val="20"/>
          <w:szCs w:val="20"/>
        </w:rPr>
        <w:t>I</w:t>
      </w:r>
      <w:r w:rsidRPr="1DCBEB70" w:rsidR="1DCBEB70">
        <w:rPr>
          <w:sz w:val="20"/>
          <w:szCs w:val="20"/>
        </w:rPr>
        <w:t>: Content Area Teaching</w:t>
      </w:r>
    </w:p>
    <w:p w:rsidRPr="000105FD" w:rsidR="003C3D83" w:rsidP="1DCBEB70" w:rsidRDefault="00935A65" w14:paraId="27C12972" w14:noSpellErr="1" w14:textId="478B9FB5">
      <w:pPr>
        <w:rPr>
          <w:sz w:val="20"/>
          <w:szCs w:val="20"/>
          <w:vertAlign w:val="subscript"/>
        </w:rPr>
      </w:pPr>
      <w:r w:rsidRPr="1DCBEB70" w:rsidR="1DCBEB70">
        <w:rPr>
          <w:sz w:val="20"/>
          <w:szCs w:val="20"/>
        </w:rPr>
        <w:t>__X</w:t>
      </w:r>
      <w:r w:rsidRPr="1DCBEB70" w:rsidR="1DCBEB70">
        <w:rPr>
          <w:sz w:val="20"/>
          <w:szCs w:val="20"/>
        </w:rPr>
        <w:t>_ MALT 608: Si</w:t>
      </w:r>
      <w:r w:rsidRPr="1DCBEB70" w:rsidR="1DCBEB70">
        <w:rPr>
          <w:sz w:val="20"/>
          <w:szCs w:val="20"/>
        </w:rPr>
        <w:t>ngle-Subject Literacy Methods I</w:t>
      </w:r>
      <w:r w:rsidRPr="1DCBEB70" w:rsidR="1DCBEB70">
        <w:rPr>
          <w:sz w:val="20"/>
          <w:szCs w:val="20"/>
        </w:rPr>
        <w:t>I</w:t>
      </w:r>
      <w:r w:rsidRPr="1DCBEB70" w:rsidR="1DCBEB70">
        <w:rPr>
          <w:sz w:val="20"/>
          <w:szCs w:val="20"/>
        </w:rPr>
        <w:t>: Content Area Literacy and Assessment</w:t>
      </w:r>
    </w:p>
    <w:p w:rsidRPr="005471A9" w:rsidR="006E2803" w:rsidP="695D72D6" w:rsidRDefault="695D72D6" w14:paraId="385FBD67" w14:textId="77777777">
      <w:pPr>
        <w:rPr>
          <w:sz w:val="20"/>
          <w:szCs w:val="20"/>
        </w:rPr>
      </w:pPr>
      <w:r w:rsidRPr="695D72D6">
        <w:rPr>
          <w:sz w:val="20"/>
          <w:szCs w:val="20"/>
        </w:rPr>
        <w:t>____ MALT 611: Foundations of Literacies</w:t>
      </w:r>
    </w:p>
    <w:p w:rsidRPr="005471A9" w:rsidR="003C3D83" w:rsidRDefault="003C3D83" w14:paraId="4BF1DABB" w14:textId="77777777">
      <w:pPr>
        <w:rPr>
          <w:sz w:val="20"/>
        </w:rPr>
      </w:pPr>
    </w:p>
    <w:p w:rsidRPr="005471A9" w:rsidR="00144CB3" w:rsidP="695D72D6" w:rsidRDefault="695D72D6" w14:paraId="18610842" w14:textId="77777777">
      <w:pPr>
        <w:rPr>
          <w:sz w:val="20"/>
          <w:szCs w:val="20"/>
        </w:rPr>
      </w:pPr>
      <w:r w:rsidRPr="695D72D6">
        <w:rPr>
          <w:sz w:val="20"/>
          <w:szCs w:val="20"/>
        </w:rPr>
        <w:t>_________________________________ is a teacher credential student currently enrolled in _________________.</w:t>
      </w:r>
    </w:p>
    <w:p w:rsidRPr="005471A9" w:rsidR="00D56A1F" w:rsidP="4C2D7D70" w:rsidRDefault="4C2D7D70" w14:paraId="5D869B06" w14:textId="77777777">
      <w:pPr>
        <w:rPr>
          <w:sz w:val="16"/>
          <w:szCs w:val="16"/>
        </w:rPr>
      </w:pPr>
      <w:r w:rsidRPr="4C2D7D70">
        <w:rPr>
          <w:sz w:val="16"/>
          <w:szCs w:val="16"/>
        </w:rPr>
        <w:t xml:space="preserve">                 (Credential Student </w:t>
      </w:r>
      <w:proofErr w:type="gramStart"/>
      <w:r w:rsidRPr="4C2D7D70">
        <w:rPr>
          <w:sz w:val="16"/>
          <w:szCs w:val="16"/>
        </w:rPr>
        <w:t xml:space="preserve">Name)   </w:t>
      </w:r>
      <w:proofErr w:type="gramEnd"/>
      <w:r w:rsidRPr="4C2D7D70">
        <w:rPr>
          <w:sz w:val="16"/>
          <w:szCs w:val="16"/>
        </w:rPr>
        <w:t xml:space="preserve">                                                                                                                                                   (Course Number)</w:t>
      </w:r>
    </w:p>
    <w:p w:rsidR="005471A9" w:rsidRDefault="005471A9" w14:paraId="0FF62739" w14:textId="77777777">
      <w:pPr>
        <w:rPr>
          <w:sz w:val="20"/>
        </w:rPr>
      </w:pPr>
    </w:p>
    <w:p w:rsidRPr="005471A9" w:rsidR="00D56A1F" w:rsidP="695D72D6" w:rsidRDefault="695D72D6" w14:paraId="714B7AB7" w14:textId="77777777">
      <w:pPr>
        <w:rPr>
          <w:sz w:val="20"/>
          <w:szCs w:val="20"/>
        </w:rPr>
      </w:pPr>
      <w:r w:rsidRPr="695D72D6">
        <w:rPr>
          <w:sz w:val="20"/>
          <w:szCs w:val="20"/>
        </w:rPr>
        <w:t>The instructor of the course is ____________________________ and can be reached at _____________________.</w:t>
      </w:r>
    </w:p>
    <w:p w:rsidRPr="005471A9" w:rsidR="00D56A1F" w:rsidP="4C2D7D70" w:rsidRDefault="4C2D7D70" w14:paraId="77AFA37B" w14:textId="77777777">
      <w:pPr>
        <w:rPr>
          <w:sz w:val="16"/>
          <w:szCs w:val="16"/>
        </w:rPr>
      </w:pPr>
      <w:r w:rsidRPr="4C2D7D70">
        <w:rPr>
          <w:sz w:val="16"/>
          <w:szCs w:val="16"/>
        </w:rPr>
        <w:t xml:space="preserve">                                                                                         (Instructor </w:t>
      </w:r>
      <w:proofErr w:type="gramStart"/>
      <w:r w:rsidRPr="4C2D7D70">
        <w:rPr>
          <w:sz w:val="16"/>
          <w:szCs w:val="16"/>
        </w:rPr>
        <w:t xml:space="preserve">Name)   </w:t>
      </w:r>
      <w:proofErr w:type="gramEnd"/>
      <w:r w:rsidRPr="4C2D7D70">
        <w:rPr>
          <w:sz w:val="16"/>
          <w:szCs w:val="16"/>
        </w:rPr>
        <w:t xml:space="preserve">                                                                                (Instructor Email)</w:t>
      </w:r>
    </w:p>
    <w:p w:rsidRPr="005471A9" w:rsidR="00D56A1F" w:rsidRDefault="00D56A1F" w14:paraId="281FA031" w14:textId="77777777">
      <w:pPr>
        <w:rPr>
          <w:sz w:val="20"/>
        </w:rPr>
      </w:pPr>
    </w:p>
    <w:p w:rsidR="00C417B3" w:rsidP="695D72D6" w:rsidRDefault="695D72D6" w14:paraId="6051510A" w14:textId="7E3510F7">
      <w:pPr>
        <w:rPr>
          <w:sz w:val="20"/>
          <w:szCs w:val="20"/>
        </w:rPr>
      </w:pPr>
      <w:r w:rsidRPr="695D72D6">
        <w:rPr>
          <w:sz w:val="20"/>
          <w:szCs w:val="20"/>
        </w:rPr>
        <w:t>Our teacher credential student would like to have th</w:t>
      </w:r>
      <w:r w:rsidR="00935A65">
        <w:rPr>
          <w:sz w:val="20"/>
          <w:szCs w:val="20"/>
        </w:rPr>
        <w:t>e opportunity to engage in ___5</w:t>
      </w:r>
      <w:r w:rsidRPr="695D72D6">
        <w:rPr>
          <w:sz w:val="20"/>
          <w:szCs w:val="20"/>
        </w:rPr>
        <w:t>___ hours of fieldwork in a classroom or community setting</w:t>
      </w:r>
      <w:r w:rsidR="00935A65">
        <w:rPr>
          <w:sz w:val="20"/>
          <w:szCs w:val="20"/>
        </w:rPr>
        <w:t xml:space="preserve"> for the following fieldwork experiences.</w:t>
      </w:r>
    </w:p>
    <w:p w:rsidR="00C417B3" w:rsidRDefault="00C417B3" w14:paraId="2A9ED349" w14:textId="77777777">
      <w:pPr>
        <w:rPr>
          <w:sz w:val="20"/>
        </w:rPr>
      </w:pPr>
    </w:p>
    <w:p w:rsidRPr="00935A65" w:rsidR="00D55838" w:rsidP="00935A65" w:rsidRDefault="00935A65" w14:paraId="196102E7" w14:textId="62578D85">
      <w:pPr>
        <w:pStyle w:val="paragraph"/>
        <w:jc w:val="both"/>
        <w:textAlignment w:val="baseline"/>
        <w:rPr>
          <w:rFonts w:asciiTheme="minorHAnsi" w:hAnsiTheme="minorHAnsi"/>
          <w:sz w:val="20"/>
          <w:szCs w:val="20"/>
        </w:rPr>
      </w:pPr>
      <w:r w:rsidRPr="458EA41C" w:rsidR="458EA41C">
        <w:rPr>
          <w:rStyle w:val="normaltextrun"/>
          <w:rFonts w:ascii="Calibri" w:hAnsi="Calibri" w:eastAsia="Calibri" w:cs="Calibri" w:asciiTheme="minorAscii" w:hAnsiTheme="minorAscii" w:eastAsiaTheme="minorAscii" w:cstheme="minorAscii"/>
          <w:b w:val="1"/>
          <w:bCs w:val="1"/>
          <w:color w:val="000000" w:themeColor="text1" w:themeTint="FF" w:themeShade="FF"/>
          <w:sz w:val="20"/>
          <w:szCs w:val="20"/>
        </w:rPr>
        <w:t xml:space="preserve">FIELDWORK EXPERIENCES </w:t>
      </w:r>
      <w:r w:rsidRPr="458EA41C" w:rsidR="458EA41C">
        <w:rPr>
          <w:rStyle w:val="normaltextrun"/>
          <w:rFonts w:ascii="Calibri" w:hAnsi="Calibri" w:eastAsia="Calibri" w:cs="Calibri" w:asciiTheme="minorAscii" w:hAnsiTheme="minorAscii" w:eastAsiaTheme="minorAscii" w:cstheme="minorAscii"/>
          <w:color w:val="000000" w:themeColor="text1" w:themeTint="FF" w:themeShade="FF"/>
          <w:sz w:val="20"/>
          <w:szCs w:val="20"/>
        </w:rPr>
        <w:t>will entail completing 5, 1-page narratives which reflect 5, one-hour visits to secondary classrooms.  These narratives should focus on lesson and curricular design principles that are implemented by teachers at the secondary level in your content area.  Particular attention should be paid to the content literacy strategies that are employed by a classroom teacher in your subject area.  Specific formative and summative assessments should be noted.  Also, the teacher's goals and objectives across a two to four-week curricular implementation should be detailed.  These 5, 1-page narratives may require you to conduct a short interview with the teacher whose classroom you observe.</w:t>
      </w:r>
    </w:p>
    <w:p w:rsidR="458EA41C" w:rsidP="458EA41C" w:rsidRDefault="458EA41C" w14:noSpellErr="1" w14:paraId="7515D042" w14:textId="7AB17A48">
      <w:pPr>
        <w:pStyle w:val="paragraph"/>
        <w:jc w:val="both"/>
        <w:rPr>
          <w:rStyle w:val="normaltextrun"/>
          <w:rFonts w:ascii="Calibri" w:hAnsi="Calibri" w:eastAsia="Calibri" w:cs="Calibri" w:asciiTheme="minorAscii" w:hAnsiTheme="minorAscii" w:eastAsiaTheme="minorAscii" w:cstheme="minorAscii"/>
          <w:color w:val="000000" w:themeColor="text1" w:themeTint="FF" w:themeShade="FF"/>
          <w:sz w:val="20"/>
          <w:szCs w:val="20"/>
        </w:rPr>
      </w:pPr>
    </w:p>
    <w:p w:rsidRPr="007655EE" w:rsidR="00945D68" w:rsidP="695D72D6" w:rsidRDefault="695D72D6" w14:paraId="39B920D3" w14:textId="77777777">
      <w:pPr>
        <w:rPr>
          <w:sz w:val="20"/>
          <w:szCs w:val="20"/>
        </w:rPr>
      </w:pPr>
      <w:r w:rsidRPr="695D72D6">
        <w:rPr>
          <w:sz w:val="20"/>
          <w:szCs w:val="20"/>
        </w:rPr>
        <w:t>Thank you for your time and commitment to our teacher credential students and fieldwork program as our students prepare to enter the field of teaching.</w:t>
      </w:r>
    </w:p>
    <w:sectPr w:rsidRPr="007655EE" w:rsidR="00945D68" w:rsidSect="006F1967">
      <w:headerReference w:type="default" r:id="rId10"/>
      <w:footerReference w:type="default" r:id="rId11"/>
      <w:pgSz w:w="12240" w:h="15840" w:orient="portrait"/>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B1" w:rsidP="006E13A5" w:rsidRDefault="00BB6CB1" w14:paraId="7F934DD5" w14:textId="77777777">
      <w:r>
        <w:separator/>
      </w:r>
    </w:p>
  </w:endnote>
  <w:endnote w:type="continuationSeparator" w:id="0">
    <w:p w:rsidR="00BB6CB1" w:rsidP="006E13A5" w:rsidRDefault="00BB6CB1" w14:paraId="039791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0058F" w:rsidR="000105FD" w:rsidP="695D72D6" w:rsidRDefault="695D72D6" w14:paraId="5FD2CE9F" w14:textId="77777777">
    <w:pPr>
      <w:pStyle w:val="Footer"/>
      <w:rPr>
        <w:sz w:val="16"/>
        <w:szCs w:val="16"/>
      </w:rPr>
    </w:pPr>
    <w:r w:rsidRPr="695D72D6">
      <w:rPr>
        <w:sz w:val="16"/>
        <w:szCs w:val="16"/>
      </w:rPr>
      <w:t>04/18/2018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B1" w:rsidP="006E13A5" w:rsidRDefault="00BB6CB1" w14:paraId="1AC369C7" w14:textId="77777777">
      <w:r>
        <w:separator/>
      </w:r>
    </w:p>
  </w:footnote>
  <w:footnote w:type="continuationSeparator" w:id="0">
    <w:p w:rsidR="00BB6CB1" w:rsidP="006E13A5" w:rsidRDefault="00BB6CB1" w14:paraId="6B32B7D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105FD" w:rsidRDefault="000105FD" w14:paraId="591A6BCE" w14:textId="77777777">
    <w:pPr>
      <w:pStyle w:val="Header"/>
    </w:pPr>
    <w:r w:rsidRPr="00ED2F97">
      <w:rPr>
        <w:noProof/>
      </w:rPr>
      <w:drawing>
        <wp:anchor distT="0" distB="0" distL="114300" distR="114300" simplePos="0" relativeHeight="251659264" behindDoc="0" locked="0" layoutInCell="1" allowOverlap="1" wp14:anchorId="59B98FA7" wp14:editId="3EC8D3F5">
          <wp:simplePos x="0" y="0"/>
          <wp:positionH relativeFrom="column">
            <wp:posOffset>2677795</wp:posOffset>
          </wp:positionH>
          <wp:positionV relativeFrom="paragraph">
            <wp:posOffset>-227965</wp:posOffset>
          </wp:positionV>
          <wp:extent cx="626745" cy="626745"/>
          <wp:effectExtent l="25400" t="0" r="8255" b="0"/>
          <wp:wrapTopAndBottom/>
          <wp:docPr id="2" name="Picture 2" descr="http://www.american-school-search.com/images/logo/university-of-red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76440142_720" descr="http://www.american-school-search.com/images/logo/university-of-redland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2BFA"/>
    <w:multiLevelType w:val="multilevel"/>
    <w:tmpl w:val="AFC8F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72617DD"/>
    <w:multiLevelType w:val="hybridMultilevel"/>
    <w:tmpl w:val="4EF6C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nsid w:val="3E9340C9"/>
    <w:multiLevelType w:val="multilevel"/>
    <w:tmpl w:val="246C9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7ECD645B"/>
    <w:multiLevelType w:val="hybridMultilevel"/>
    <w:tmpl w:val="8E9C6C42"/>
    <w:lvl w:ilvl="0" w:tplc="829C0E00">
      <w:start w:val="1"/>
      <w:numFmt w:val="bullet"/>
      <w:lvlText w:val=""/>
      <w:lvlJc w:val="left"/>
      <w:pPr>
        <w:ind w:left="720" w:hanging="360"/>
      </w:pPr>
      <w:rPr>
        <w:rFonts w:hint="default" w:ascii="Symbol" w:hAnsi="Symbol"/>
      </w:rPr>
    </w:lvl>
    <w:lvl w:ilvl="1" w:tplc="8A68379A">
      <w:start w:val="1"/>
      <w:numFmt w:val="bullet"/>
      <w:lvlText w:val="o"/>
      <w:lvlJc w:val="left"/>
      <w:pPr>
        <w:ind w:left="1440" w:hanging="360"/>
      </w:pPr>
      <w:rPr>
        <w:rFonts w:hint="default" w:ascii="Courier New" w:hAnsi="Courier New"/>
      </w:rPr>
    </w:lvl>
    <w:lvl w:ilvl="2" w:tplc="76483598">
      <w:start w:val="1"/>
      <w:numFmt w:val="bullet"/>
      <w:lvlText w:val=""/>
      <w:lvlJc w:val="left"/>
      <w:pPr>
        <w:ind w:left="2160" w:hanging="360"/>
      </w:pPr>
      <w:rPr>
        <w:rFonts w:hint="default" w:ascii="Wingdings" w:hAnsi="Wingdings"/>
      </w:rPr>
    </w:lvl>
    <w:lvl w:ilvl="3" w:tplc="7226BEDC">
      <w:start w:val="1"/>
      <w:numFmt w:val="bullet"/>
      <w:lvlText w:val=""/>
      <w:lvlJc w:val="left"/>
      <w:pPr>
        <w:ind w:left="2880" w:hanging="360"/>
      </w:pPr>
      <w:rPr>
        <w:rFonts w:hint="default" w:ascii="Symbol" w:hAnsi="Symbol"/>
      </w:rPr>
    </w:lvl>
    <w:lvl w:ilvl="4" w:tplc="79C038DC">
      <w:start w:val="1"/>
      <w:numFmt w:val="bullet"/>
      <w:lvlText w:val="o"/>
      <w:lvlJc w:val="left"/>
      <w:pPr>
        <w:ind w:left="3600" w:hanging="360"/>
      </w:pPr>
      <w:rPr>
        <w:rFonts w:hint="default" w:ascii="Courier New" w:hAnsi="Courier New"/>
      </w:rPr>
    </w:lvl>
    <w:lvl w:ilvl="5" w:tplc="9808F426">
      <w:start w:val="1"/>
      <w:numFmt w:val="bullet"/>
      <w:lvlText w:val=""/>
      <w:lvlJc w:val="left"/>
      <w:pPr>
        <w:ind w:left="4320" w:hanging="360"/>
      </w:pPr>
      <w:rPr>
        <w:rFonts w:hint="default" w:ascii="Wingdings" w:hAnsi="Wingdings"/>
      </w:rPr>
    </w:lvl>
    <w:lvl w:ilvl="6" w:tplc="17C8B3E0">
      <w:start w:val="1"/>
      <w:numFmt w:val="bullet"/>
      <w:lvlText w:val=""/>
      <w:lvlJc w:val="left"/>
      <w:pPr>
        <w:ind w:left="5040" w:hanging="360"/>
      </w:pPr>
      <w:rPr>
        <w:rFonts w:hint="default" w:ascii="Symbol" w:hAnsi="Symbol"/>
      </w:rPr>
    </w:lvl>
    <w:lvl w:ilvl="7" w:tplc="508C6EB0">
      <w:start w:val="1"/>
      <w:numFmt w:val="bullet"/>
      <w:lvlText w:val="o"/>
      <w:lvlJc w:val="left"/>
      <w:pPr>
        <w:ind w:left="5760" w:hanging="360"/>
      </w:pPr>
      <w:rPr>
        <w:rFonts w:hint="default" w:ascii="Courier New" w:hAnsi="Courier New"/>
      </w:rPr>
    </w:lvl>
    <w:lvl w:ilvl="8" w:tplc="CE400CAA">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5DA"/>
    <w:rsid w:val="00000B68"/>
    <w:rsid w:val="000105FD"/>
    <w:rsid w:val="00025098"/>
    <w:rsid w:val="000700CD"/>
    <w:rsid w:val="00073DB5"/>
    <w:rsid w:val="000D02F6"/>
    <w:rsid w:val="000E4A03"/>
    <w:rsid w:val="00113DBA"/>
    <w:rsid w:val="00132F93"/>
    <w:rsid w:val="00144CB3"/>
    <w:rsid w:val="00162DDD"/>
    <w:rsid w:val="0016444F"/>
    <w:rsid w:val="001F3377"/>
    <w:rsid w:val="00207186"/>
    <w:rsid w:val="002201FF"/>
    <w:rsid w:val="002B5EC7"/>
    <w:rsid w:val="002C7B16"/>
    <w:rsid w:val="00327715"/>
    <w:rsid w:val="00363A3B"/>
    <w:rsid w:val="00370034"/>
    <w:rsid w:val="003C3D83"/>
    <w:rsid w:val="004B17FD"/>
    <w:rsid w:val="00512C97"/>
    <w:rsid w:val="00515BB3"/>
    <w:rsid w:val="00523878"/>
    <w:rsid w:val="005471A9"/>
    <w:rsid w:val="005D0527"/>
    <w:rsid w:val="00626946"/>
    <w:rsid w:val="00672C2B"/>
    <w:rsid w:val="00680C53"/>
    <w:rsid w:val="00687CAF"/>
    <w:rsid w:val="006E13A5"/>
    <w:rsid w:val="006E2803"/>
    <w:rsid w:val="006F1967"/>
    <w:rsid w:val="007655EE"/>
    <w:rsid w:val="007E17E0"/>
    <w:rsid w:val="008405BA"/>
    <w:rsid w:val="008471EA"/>
    <w:rsid w:val="0092055A"/>
    <w:rsid w:val="00935A65"/>
    <w:rsid w:val="00945D68"/>
    <w:rsid w:val="00957A90"/>
    <w:rsid w:val="00973297"/>
    <w:rsid w:val="009767DA"/>
    <w:rsid w:val="009E2289"/>
    <w:rsid w:val="009F72B5"/>
    <w:rsid w:val="00A15EB6"/>
    <w:rsid w:val="00A61D40"/>
    <w:rsid w:val="00A665C9"/>
    <w:rsid w:val="00A70D00"/>
    <w:rsid w:val="00A92B9D"/>
    <w:rsid w:val="00AA537D"/>
    <w:rsid w:val="00AB15F6"/>
    <w:rsid w:val="00AB641D"/>
    <w:rsid w:val="00AE274A"/>
    <w:rsid w:val="00AF4D78"/>
    <w:rsid w:val="00B0460E"/>
    <w:rsid w:val="00B361E9"/>
    <w:rsid w:val="00B83A96"/>
    <w:rsid w:val="00B865CB"/>
    <w:rsid w:val="00B90345"/>
    <w:rsid w:val="00BB6CB1"/>
    <w:rsid w:val="00BE1690"/>
    <w:rsid w:val="00C36608"/>
    <w:rsid w:val="00C417B3"/>
    <w:rsid w:val="00CB559D"/>
    <w:rsid w:val="00CE3BDC"/>
    <w:rsid w:val="00D0058F"/>
    <w:rsid w:val="00D27B37"/>
    <w:rsid w:val="00D30FA4"/>
    <w:rsid w:val="00D34547"/>
    <w:rsid w:val="00D502B9"/>
    <w:rsid w:val="00D55838"/>
    <w:rsid w:val="00D56A1F"/>
    <w:rsid w:val="00DD15DA"/>
    <w:rsid w:val="00DD61AD"/>
    <w:rsid w:val="00E21D3B"/>
    <w:rsid w:val="00E96BBE"/>
    <w:rsid w:val="00F001A2"/>
    <w:rsid w:val="00F14FDD"/>
    <w:rsid w:val="00F269EC"/>
    <w:rsid w:val="00F448D2"/>
    <w:rsid w:val="00FB40B7"/>
    <w:rsid w:val="1DCBEB70"/>
    <w:rsid w:val="458EA41C"/>
    <w:rsid w:val="4C2D7D70"/>
    <w:rsid w:val="695D72D6"/>
    <w:rsid w:val="72BC1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13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5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B361E9"/>
    <w:rPr>
      <w:i/>
      <w:iCs/>
    </w:rPr>
  </w:style>
  <w:style w:type="paragraph" w:styleId="ListParagraph">
    <w:name w:val="List Paragraph"/>
    <w:basedOn w:val="Normal"/>
    <w:uiPriority w:val="34"/>
    <w:qFormat/>
    <w:rsid w:val="00025098"/>
    <w:pPr>
      <w:ind w:left="720"/>
      <w:contextualSpacing/>
    </w:pPr>
  </w:style>
  <w:style w:type="paragraph" w:styleId="Header">
    <w:name w:val="header"/>
    <w:basedOn w:val="Normal"/>
    <w:link w:val="HeaderChar"/>
    <w:uiPriority w:val="99"/>
    <w:unhideWhenUsed/>
    <w:rsid w:val="006E13A5"/>
    <w:pPr>
      <w:tabs>
        <w:tab w:val="center" w:pos="4680"/>
        <w:tab w:val="right" w:pos="9360"/>
      </w:tabs>
    </w:pPr>
  </w:style>
  <w:style w:type="character" w:styleId="HeaderChar" w:customStyle="1">
    <w:name w:val="Header Char"/>
    <w:basedOn w:val="DefaultParagraphFont"/>
    <w:link w:val="Header"/>
    <w:uiPriority w:val="99"/>
    <w:rsid w:val="006E13A5"/>
  </w:style>
  <w:style w:type="paragraph" w:styleId="Footer">
    <w:name w:val="footer"/>
    <w:basedOn w:val="Normal"/>
    <w:link w:val="FooterChar"/>
    <w:uiPriority w:val="99"/>
    <w:unhideWhenUsed/>
    <w:rsid w:val="006E13A5"/>
    <w:pPr>
      <w:tabs>
        <w:tab w:val="center" w:pos="4680"/>
        <w:tab w:val="right" w:pos="9360"/>
      </w:tabs>
    </w:pPr>
  </w:style>
  <w:style w:type="character" w:styleId="FooterChar" w:customStyle="1">
    <w:name w:val="Footer Char"/>
    <w:basedOn w:val="DefaultParagraphFont"/>
    <w:link w:val="Footer"/>
    <w:uiPriority w:val="99"/>
    <w:rsid w:val="006E13A5"/>
  </w:style>
  <w:style w:type="paragraph" w:styleId="paragraphscxw100108952" w:customStyle="1">
    <w:name w:val="paragraph scxw100108952"/>
    <w:basedOn w:val="Normal"/>
    <w:rsid w:val="00C417B3"/>
    <w:pPr>
      <w:spacing w:beforeLines="1" w:afterLines="1"/>
    </w:pPr>
    <w:rPr>
      <w:rFonts w:ascii="Times" w:hAnsi="Times"/>
      <w:sz w:val="20"/>
      <w:szCs w:val="20"/>
    </w:rPr>
  </w:style>
  <w:style w:type="character" w:styleId="normaltextrunscxw100108952" w:customStyle="1">
    <w:name w:val="normaltextrun scxw100108952"/>
    <w:basedOn w:val="DefaultParagraphFont"/>
    <w:rsid w:val="00C417B3"/>
  </w:style>
  <w:style w:type="character" w:styleId="eopscxw100108952" w:customStyle="1">
    <w:name w:val="eop scxw100108952"/>
    <w:basedOn w:val="DefaultParagraphFont"/>
    <w:rsid w:val="00C417B3"/>
  </w:style>
  <w:style w:type="paragraph" w:styleId="paragraph" w:customStyle="1">
    <w:name w:val="paragraph"/>
    <w:basedOn w:val="Normal"/>
    <w:rsid w:val="00935A65"/>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935A65"/>
  </w:style>
  <w:style w:type="character" w:styleId="eop" w:customStyle="1">
    <w:name w:val="eop"/>
    <w:basedOn w:val="DefaultParagraphFont"/>
    <w:rsid w:val="0093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51893">
      <w:bodyDiv w:val="1"/>
      <w:marLeft w:val="0"/>
      <w:marRight w:val="0"/>
      <w:marTop w:val="0"/>
      <w:marBottom w:val="0"/>
      <w:divBdr>
        <w:top w:val="none" w:sz="0" w:space="0" w:color="auto"/>
        <w:left w:val="none" w:sz="0" w:space="0" w:color="auto"/>
        <w:bottom w:val="none" w:sz="0" w:space="0" w:color="auto"/>
        <w:right w:val="none" w:sz="0" w:space="0" w:color="auto"/>
      </w:divBdr>
      <w:divsChild>
        <w:div w:id="1279531382">
          <w:marLeft w:val="0"/>
          <w:marRight w:val="0"/>
          <w:marTop w:val="0"/>
          <w:marBottom w:val="0"/>
          <w:divBdr>
            <w:top w:val="none" w:sz="0" w:space="0" w:color="auto"/>
            <w:left w:val="none" w:sz="0" w:space="0" w:color="auto"/>
            <w:bottom w:val="none" w:sz="0" w:space="0" w:color="auto"/>
            <w:right w:val="none" w:sz="0" w:space="0" w:color="auto"/>
          </w:divBdr>
          <w:divsChild>
            <w:div w:id="784890873">
              <w:marLeft w:val="0"/>
              <w:marRight w:val="0"/>
              <w:marTop w:val="0"/>
              <w:marBottom w:val="0"/>
              <w:divBdr>
                <w:top w:val="none" w:sz="0" w:space="0" w:color="auto"/>
                <w:left w:val="none" w:sz="0" w:space="0" w:color="auto"/>
                <w:bottom w:val="none" w:sz="0" w:space="0" w:color="auto"/>
                <w:right w:val="none" w:sz="0" w:space="0" w:color="auto"/>
              </w:divBdr>
            </w:div>
            <w:div w:id="687952056">
              <w:marLeft w:val="0"/>
              <w:marRight w:val="0"/>
              <w:marTop w:val="0"/>
              <w:marBottom w:val="0"/>
              <w:divBdr>
                <w:top w:val="none" w:sz="0" w:space="0" w:color="auto"/>
                <w:left w:val="none" w:sz="0" w:space="0" w:color="auto"/>
                <w:bottom w:val="none" w:sz="0" w:space="0" w:color="auto"/>
                <w:right w:val="none" w:sz="0" w:space="0" w:color="auto"/>
              </w:divBdr>
            </w:div>
            <w:div w:id="1306011371">
              <w:marLeft w:val="0"/>
              <w:marRight w:val="0"/>
              <w:marTop w:val="0"/>
              <w:marBottom w:val="0"/>
              <w:divBdr>
                <w:top w:val="none" w:sz="0" w:space="0" w:color="auto"/>
                <w:left w:val="none" w:sz="0" w:space="0" w:color="auto"/>
                <w:bottom w:val="none" w:sz="0" w:space="0" w:color="auto"/>
                <w:right w:val="none" w:sz="0" w:space="0" w:color="auto"/>
              </w:divBdr>
            </w:div>
            <w:div w:id="313294325">
              <w:marLeft w:val="0"/>
              <w:marRight w:val="0"/>
              <w:marTop w:val="0"/>
              <w:marBottom w:val="0"/>
              <w:divBdr>
                <w:top w:val="none" w:sz="0" w:space="0" w:color="auto"/>
                <w:left w:val="none" w:sz="0" w:space="0" w:color="auto"/>
                <w:bottom w:val="none" w:sz="0" w:space="0" w:color="auto"/>
                <w:right w:val="none" w:sz="0" w:space="0" w:color="auto"/>
              </w:divBdr>
            </w:div>
            <w:div w:id="1417093473">
              <w:marLeft w:val="0"/>
              <w:marRight w:val="0"/>
              <w:marTop w:val="0"/>
              <w:marBottom w:val="0"/>
              <w:divBdr>
                <w:top w:val="none" w:sz="0" w:space="0" w:color="auto"/>
                <w:left w:val="none" w:sz="0" w:space="0" w:color="auto"/>
                <w:bottom w:val="none" w:sz="0" w:space="0" w:color="auto"/>
                <w:right w:val="none" w:sz="0" w:space="0" w:color="auto"/>
              </w:divBdr>
            </w:div>
            <w:div w:id="629243873">
              <w:marLeft w:val="0"/>
              <w:marRight w:val="0"/>
              <w:marTop w:val="0"/>
              <w:marBottom w:val="0"/>
              <w:divBdr>
                <w:top w:val="none" w:sz="0" w:space="0" w:color="auto"/>
                <w:left w:val="none" w:sz="0" w:space="0" w:color="auto"/>
                <w:bottom w:val="none" w:sz="0" w:space="0" w:color="auto"/>
                <w:right w:val="none" w:sz="0" w:space="0" w:color="auto"/>
              </w:divBdr>
            </w:div>
            <w:div w:id="147748529">
              <w:marLeft w:val="0"/>
              <w:marRight w:val="0"/>
              <w:marTop w:val="0"/>
              <w:marBottom w:val="0"/>
              <w:divBdr>
                <w:top w:val="none" w:sz="0" w:space="0" w:color="auto"/>
                <w:left w:val="none" w:sz="0" w:space="0" w:color="auto"/>
                <w:bottom w:val="none" w:sz="0" w:space="0" w:color="auto"/>
                <w:right w:val="none" w:sz="0" w:space="0" w:color="auto"/>
              </w:divBdr>
            </w:div>
            <w:div w:id="572547864">
              <w:marLeft w:val="0"/>
              <w:marRight w:val="0"/>
              <w:marTop w:val="0"/>
              <w:marBottom w:val="0"/>
              <w:divBdr>
                <w:top w:val="none" w:sz="0" w:space="0" w:color="auto"/>
                <w:left w:val="none" w:sz="0" w:space="0" w:color="auto"/>
                <w:bottom w:val="none" w:sz="0" w:space="0" w:color="auto"/>
                <w:right w:val="none" w:sz="0" w:space="0" w:color="auto"/>
              </w:divBdr>
            </w:div>
            <w:div w:id="961811738">
              <w:marLeft w:val="0"/>
              <w:marRight w:val="0"/>
              <w:marTop w:val="0"/>
              <w:marBottom w:val="0"/>
              <w:divBdr>
                <w:top w:val="none" w:sz="0" w:space="0" w:color="auto"/>
                <w:left w:val="none" w:sz="0" w:space="0" w:color="auto"/>
                <w:bottom w:val="none" w:sz="0" w:space="0" w:color="auto"/>
                <w:right w:val="none" w:sz="0" w:space="0" w:color="auto"/>
              </w:divBdr>
            </w:div>
            <w:div w:id="149909038">
              <w:marLeft w:val="0"/>
              <w:marRight w:val="0"/>
              <w:marTop w:val="0"/>
              <w:marBottom w:val="0"/>
              <w:divBdr>
                <w:top w:val="none" w:sz="0" w:space="0" w:color="auto"/>
                <w:left w:val="none" w:sz="0" w:space="0" w:color="auto"/>
                <w:bottom w:val="none" w:sz="0" w:space="0" w:color="auto"/>
                <w:right w:val="none" w:sz="0" w:space="0" w:color="auto"/>
              </w:divBdr>
            </w:div>
            <w:div w:id="1887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208">
      <w:bodyDiv w:val="1"/>
      <w:marLeft w:val="0"/>
      <w:marRight w:val="0"/>
      <w:marTop w:val="0"/>
      <w:marBottom w:val="0"/>
      <w:divBdr>
        <w:top w:val="none" w:sz="0" w:space="0" w:color="auto"/>
        <w:left w:val="none" w:sz="0" w:space="0" w:color="auto"/>
        <w:bottom w:val="none" w:sz="0" w:space="0" w:color="auto"/>
        <w:right w:val="none" w:sz="0" w:space="0" w:color="auto"/>
      </w:divBdr>
      <w:divsChild>
        <w:div w:id="421419669">
          <w:marLeft w:val="0"/>
          <w:marRight w:val="0"/>
          <w:marTop w:val="0"/>
          <w:marBottom w:val="0"/>
          <w:divBdr>
            <w:top w:val="none" w:sz="0" w:space="0" w:color="auto"/>
            <w:left w:val="none" w:sz="0" w:space="0" w:color="auto"/>
            <w:bottom w:val="none" w:sz="0" w:space="0" w:color="auto"/>
            <w:right w:val="none" w:sz="0" w:space="0" w:color="auto"/>
          </w:divBdr>
        </w:div>
        <w:div w:id="741758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Hamilton, Greg</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556A6-E162-42B6-A047-D1ED2AF547D3}">
  <ds:schemaRefs>
    <ds:schemaRef ds:uri="http://schemas.microsoft.com/sharepoint/v3/contenttype/forms"/>
  </ds:schemaRefs>
</ds:datastoreItem>
</file>

<file path=customXml/itemProps2.xml><?xml version="1.0" encoding="utf-8"?>
<ds:datastoreItem xmlns:ds="http://schemas.openxmlformats.org/officeDocument/2006/customXml" ds:itemID="{78C3A5DC-2BE8-48D0-A74D-63428BEB68D4}">
  <ds:schemaRefs>
    <ds:schemaRef ds:uri="http://schemas.microsoft.com/office/2006/metadata/properties"/>
    <ds:schemaRef ds:uri="http://schemas.microsoft.com/office/infopath/2007/PartnerControls"/>
    <ds:schemaRef ds:uri="75501e00-beda-40e5-8d9b-299c30cea499"/>
  </ds:schemaRefs>
</ds:datastoreItem>
</file>

<file path=customXml/itemProps3.xml><?xml version="1.0" encoding="utf-8"?>
<ds:datastoreItem xmlns:ds="http://schemas.openxmlformats.org/officeDocument/2006/customXml" ds:itemID="{3DF2BBE3-9C0A-4E92-A289-6E89AB84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Hamilton, Greg</lastModifiedBy>
  <revision>16</revision>
  <lastPrinted>2018-04-18T18:53:00.0000000Z</lastPrinted>
  <dcterms:created xsi:type="dcterms:W3CDTF">2018-04-25T21:05:00.0000000Z</dcterms:created>
  <dcterms:modified xsi:type="dcterms:W3CDTF">2018-07-31T18:45:07.8490931Z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