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9" w:rsidRPr="00D07C4D" w:rsidRDefault="00E037DA" w:rsidP="002D7458">
      <w:pPr>
        <w:pStyle w:val="Title1"/>
        <w:rPr>
          <w:rFonts w:ascii="Arial" w:hAnsi="Arial"/>
          <w:sz w:val="20"/>
        </w:rPr>
      </w:pPr>
      <w:bookmarkStart w:id="0" w:name="_GoBack"/>
      <w:bookmarkEnd w:id="0"/>
      <w:r w:rsidRPr="00D07C4D">
        <w:rPr>
          <w:rFonts w:ascii="Arial" w:hAnsi="Arial"/>
          <w:sz w:val="20"/>
        </w:rPr>
        <w:t>University of Redlands Institutional Review Board</w:t>
      </w:r>
    </w:p>
    <w:p w:rsidR="002D7458" w:rsidRPr="00D07C4D" w:rsidRDefault="002D7458">
      <w:pPr>
        <w:pStyle w:val="Title2"/>
        <w:rPr>
          <w:rFonts w:ascii="Arial" w:hAnsi="Arial"/>
          <w:smallCaps w:val="0"/>
          <w:sz w:val="32"/>
        </w:rPr>
      </w:pPr>
      <w:r w:rsidRPr="00D07C4D">
        <w:rPr>
          <w:rFonts w:ascii="Arial" w:hAnsi="Arial"/>
          <w:smallCaps w:val="0"/>
          <w:sz w:val="32"/>
        </w:rPr>
        <w:t xml:space="preserve">Application </w:t>
      </w:r>
      <w:r>
        <w:rPr>
          <w:rFonts w:ascii="Arial" w:hAnsi="Arial"/>
          <w:smallCaps w:val="0"/>
          <w:sz w:val="32"/>
        </w:rPr>
        <w:t>to Revise an Approved Protocol</w:t>
      </w:r>
    </w:p>
    <w:p w:rsidR="002D7458" w:rsidRPr="00D07C4D" w:rsidRDefault="002D7458">
      <w:pPr>
        <w:pStyle w:val="Title2"/>
        <w:rPr>
          <w:rFonts w:ascii="Arial" w:hAnsi="Arial"/>
          <w:b w:val="0"/>
          <w:smallCaps w:val="0"/>
          <w:sz w:val="18"/>
        </w:rPr>
      </w:pPr>
      <w:r w:rsidRPr="00D07C4D">
        <w:rPr>
          <w:rFonts w:ascii="Arial" w:hAnsi="Arial"/>
          <w:b w:val="0"/>
          <w:smallCaps w:val="0"/>
          <w:sz w:val="18"/>
        </w:rPr>
        <w:t>(</w:t>
      </w:r>
      <w:r>
        <w:rPr>
          <w:rFonts w:ascii="Arial" w:hAnsi="Arial"/>
          <w:b w:val="0"/>
          <w:smallCaps w:val="0"/>
          <w:sz w:val="18"/>
        </w:rPr>
        <w:t>Form revision date:</w:t>
      </w:r>
      <w:r w:rsidRPr="00D07C4D">
        <w:rPr>
          <w:rFonts w:ascii="Arial" w:hAnsi="Arial"/>
          <w:b w:val="0"/>
          <w:smallCaps w:val="0"/>
          <w:sz w:val="18"/>
        </w:rPr>
        <w:t xml:space="preserve"> </w:t>
      </w:r>
      <w:r>
        <w:rPr>
          <w:rFonts w:ascii="Arial" w:hAnsi="Arial"/>
          <w:b w:val="0"/>
          <w:smallCaps w:val="0"/>
          <w:sz w:val="18"/>
        </w:rPr>
        <w:t>April</w:t>
      </w:r>
      <w:r w:rsidRPr="00D07C4D">
        <w:rPr>
          <w:rFonts w:ascii="Arial" w:hAnsi="Arial"/>
          <w:b w:val="0"/>
          <w:smallCaps w:val="0"/>
          <w:sz w:val="18"/>
        </w:rPr>
        <w:t xml:space="preserve"> </w:t>
      </w:r>
      <w:r>
        <w:rPr>
          <w:rFonts w:ascii="Arial" w:hAnsi="Arial"/>
          <w:b w:val="0"/>
          <w:smallCaps w:val="0"/>
          <w:sz w:val="18"/>
        </w:rPr>
        <w:t>18</w:t>
      </w:r>
      <w:r w:rsidRPr="00D07C4D">
        <w:rPr>
          <w:rFonts w:ascii="Arial" w:hAnsi="Arial"/>
          <w:b w:val="0"/>
          <w:smallCaps w:val="0"/>
          <w:sz w:val="18"/>
        </w:rPr>
        <w:t>, 2011)</w:t>
      </w:r>
    </w:p>
    <w:p w:rsidR="002D7458" w:rsidRDefault="002D7458">
      <w:pPr>
        <w:rPr>
          <w:rFonts w:ascii="Arial" w:hAnsi="Arial"/>
          <w:sz w:val="20"/>
        </w:rPr>
      </w:pPr>
    </w:p>
    <w:p w:rsidR="002D7458" w:rsidRPr="00D07C4D" w:rsidRDefault="002D7458" w:rsidP="002D7458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A.  </w:t>
      </w:r>
      <w:r w:rsidRPr="00D07C4D">
        <w:rPr>
          <w:rFonts w:ascii="Arial" w:hAnsi="Arial"/>
          <w:b/>
        </w:rPr>
        <w:t>Identification Information</w:t>
      </w:r>
    </w:p>
    <w:p w:rsidR="002D7458" w:rsidRPr="00D07C4D" w:rsidRDefault="002D7458">
      <w:pPr>
        <w:rPr>
          <w:rFonts w:ascii="Arial" w:hAnsi="Arial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458"/>
        <w:gridCol w:w="7398"/>
      </w:tblGrid>
      <w:tr w:rsidR="002D7458" w:rsidRPr="00D07C4D">
        <w:tc>
          <w:tcPr>
            <w:tcW w:w="145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d</w:t>
            </w:r>
            <w:r w:rsidRPr="00D07C4D">
              <w:rPr>
                <w:rFonts w:ascii="Arial" w:hAnsi="Arial"/>
                <w:sz w:val="20"/>
              </w:rPr>
              <w:t>ate:</w:t>
            </w:r>
          </w:p>
        </w:tc>
        <w:tc>
          <w:tcPr>
            <w:tcW w:w="739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Default="002D7458" w:rsidP="002D7458">
      <w:pPr>
        <w:rPr>
          <w:rFonts w:ascii="Arial" w:hAnsi="Arial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178"/>
        <w:gridCol w:w="6678"/>
      </w:tblGrid>
      <w:tr w:rsidR="002D7458" w:rsidRPr="00D07C4D">
        <w:tc>
          <w:tcPr>
            <w:tcW w:w="217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Approval date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178"/>
        <w:gridCol w:w="6678"/>
      </w:tblGrid>
      <w:tr w:rsidR="002D7458" w:rsidRPr="00D07C4D">
        <w:tc>
          <w:tcPr>
            <w:tcW w:w="217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Expiration date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Default="002D7458" w:rsidP="002D7458">
      <w:pPr>
        <w:rPr>
          <w:rFonts w:ascii="Arial" w:hAnsi="Arial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178"/>
        <w:gridCol w:w="6678"/>
      </w:tblGrid>
      <w:tr w:rsidR="002D7458" w:rsidRPr="00D07C4D">
        <w:tc>
          <w:tcPr>
            <w:tcW w:w="217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IRB approval number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Pr="00D07C4D" w:rsidRDefault="002D7458" w:rsidP="002D7458">
      <w:pPr>
        <w:rPr>
          <w:rFonts w:ascii="Arial" w:hAnsi="Arial"/>
          <w:sz w:val="20"/>
        </w:rPr>
      </w:pPr>
    </w:p>
    <w:tbl>
      <w:tblPr>
        <w:tblW w:w="8874" w:type="dxa"/>
        <w:tblLook w:val="00BF" w:firstRow="1" w:lastRow="0" w:firstColumn="1" w:lastColumn="0" w:noHBand="0" w:noVBand="0"/>
      </w:tblPr>
      <w:tblGrid>
        <w:gridCol w:w="1638"/>
        <w:gridCol w:w="7236"/>
      </w:tblGrid>
      <w:tr w:rsidR="002D7458" w:rsidRPr="00D07C4D">
        <w:tc>
          <w:tcPr>
            <w:tcW w:w="163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Title of project:</w:t>
            </w:r>
          </w:p>
        </w:tc>
        <w:tc>
          <w:tcPr>
            <w:tcW w:w="7236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BF" w:firstRow="1" w:lastRow="0" w:firstColumn="1" w:lastColumn="0" w:noHBand="0" w:noVBand="0"/>
      </w:tblPr>
      <w:tblGrid>
        <w:gridCol w:w="3438"/>
        <w:gridCol w:w="5400"/>
      </w:tblGrid>
      <w:tr w:rsidR="002D7458" w:rsidRPr="00D07C4D">
        <w:tc>
          <w:tcPr>
            <w:tcW w:w="343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Name of principle investigator (PI):</w:t>
            </w:r>
          </w:p>
        </w:tc>
        <w:tc>
          <w:tcPr>
            <w:tcW w:w="5400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BF" w:firstRow="1" w:lastRow="0" w:firstColumn="1" w:lastColumn="0" w:noHBand="0" w:noVBand="0"/>
      </w:tblPr>
      <w:tblGrid>
        <w:gridCol w:w="1278"/>
        <w:gridCol w:w="7560"/>
      </w:tblGrid>
      <w:tr w:rsidR="002D7458" w:rsidRPr="00D07C4D">
        <w:tc>
          <w:tcPr>
            <w:tcW w:w="127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Email of PI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560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BF" w:firstRow="1" w:lastRow="0" w:firstColumn="1" w:lastColumn="0" w:noHBand="0" w:noVBand="0"/>
      </w:tblPr>
      <w:tblGrid>
        <w:gridCol w:w="2718"/>
        <w:gridCol w:w="6120"/>
      </w:tblGrid>
      <w:tr w:rsidR="002D7458" w:rsidRPr="00D07C4D">
        <w:tc>
          <w:tcPr>
            <w:tcW w:w="2718" w:type="dxa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Telephone number of PI:</w:t>
            </w:r>
          </w:p>
        </w:tc>
        <w:tc>
          <w:tcPr>
            <w:tcW w:w="6120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Default="002D7458" w:rsidP="002D7458">
      <w:pPr>
        <w:ind w:left="540" w:hanging="540"/>
        <w:rPr>
          <w:rFonts w:ascii="Arial" w:hAnsi="Arial"/>
          <w:sz w:val="20"/>
        </w:rPr>
      </w:pPr>
    </w:p>
    <w:p w:rsidR="002D7458" w:rsidRPr="00D07C4D" w:rsidRDefault="002D7458" w:rsidP="002D7458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B.  Type of Revision</w:t>
      </w:r>
    </w:p>
    <w:p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p w:rsidR="002D7458" w:rsidRDefault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B.1.</w:t>
      </w:r>
      <w:r>
        <w:rPr>
          <w:rFonts w:ascii="Arial" w:hAnsi="Arial"/>
          <w:sz w:val="20"/>
        </w:rPr>
        <w:tab/>
        <w:t>Indicate the type of revision by checking all that apply:</w:t>
      </w:r>
    </w:p>
    <w:p w:rsidR="002D7458" w:rsidRDefault="002D7458">
      <w:pPr>
        <w:rPr>
          <w:rFonts w:ascii="Arial" w:hAnsi="Arial"/>
          <w:sz w:val="20"/>
        </w:rPr>
      </w:pP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currently approved protocol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currently approved method of recruitment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currently approved consent form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the location of the study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add research personnel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revision to add new surveys, instruments, or interview questions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other</w:t>
      </w:r>
    </w:p>
    <w:p w:rsidR="002D7458" w:rsidRDefault="002D7458" w:rsidP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1A2BD9">
        <w:rPr>
          <w:rFonts w:ascii="Arial" w:hAnsi="Arial"/>
          <w:i/>
          <w:sz w:val="20"/>
        </w:rPr>
        <w:t>Specify</w:t>
      </w:r>
      <w:r>
        <w:rPr>
          <w:rFonts w:ascii="Arial" w:hAnsi="Arial"/>
          <w:sz w:val="20"/>
        </w:rPr>
        <w:t xml:space="preserve">: </w:t>
      </w:r>
      <w:r w:rsidRPr="00AF5D85">
        <w:rPr>
          <w:rFonts w:ascii="Arial" w:hAnsi="Arial"/>
          <w:sz w:val="20"/>
          <w:shd w:val="clear" w:color="auto" w:fill="E6E6E6"/>
        </w:rPr>
        <w:t>_</w:t>
      </w:r>
      <w:r>
        <w:rPr>
          <w:rFonts w:ascii="Arial" w:hAnsi="Arial"/>
          <w:sz w:val="20"/>
          <w:shd w:val="clear" w:color="auto" w:fill="E6E6E6"/>
        </w:rPr>
        <w:t>_________________________________________________________________</w:t>
      </w:r>
    </w:p>
    <w:p w:rsidR="002D7458" w:rsidRDefault="002D7458" w:rsidP="002D7458">
      <w:pPr>
        <w:rPr>
          <w:rFonts w:ascii="Arial" w:hAnsi="Arial"/>
          <w:sz w:val="20"/>
        </w:rPr>
      </w:pPr>
    </w:p>
    <w:p w:rsidR="002D7458" w:rsidRDefault="002D7458" w:rsidP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B.2.</w:t>
      </w:r>
      <w:r>
        <w:rPr>
          <w:rFonts w:ascii="Arial" w:hAnsi="Arial"/>
          <w:sz w:val="20"/>
        </w:rPr>
        <w:tab/>
        <w:t>Indicate what effect, if any, this revision has on the risks to the subjects who will enroll in the study:</w:t>
      </w:r>
    </w:p>
    <w:p w:rsidR="002D7458" w:rsidRDefault="002D7458" w:rsidP="002D7458">
      <w:pPr>
        <w:rPr>
          <w:rFonts w:ascii="Arial" w:hAnsi="Arial"/>
          <w:sz w:val="20"/>
        </w:rPr>
      </w:pP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This revision </w:t>
      </w:r>
      <w:r w:rsidRPr="00DE23DD">
        <w:rPr>
          <w:rFonts w:ascii="Arial" w:hAnsi="Arial"/>
          <w:sz w:val="20"/>
          <w:u w:val="single"/>
        </w:rPr>
        <w:t>does not</w:t>
      </w:r>
      <w:r>
        <w:rPr>
          <w:rFonts w:ascii="Arial" w:hAnsi="Arial"/>
          <w:sz w:val="20"/>
        </w:rPr>
        <w:t xml:space="preserve"> increase risks to the subjects who participate in the study.</w:t>
      </w:r>
    </w:p>
    <w:p w:rsidR="002D7458" w:rsidRDefault="002D7458" w:rsidP="002D7458">
      <w:pPr>
        <w:rPr>
          <w:rFonts w:ascii="Arial" w:hAnsi="Arial"/>
          <w:sz w:val="20"/>
        </w:rPr>
      </w:pPr>
      <w:r w:rsidRPr="00D07C4D">
        <w:rPr>
          <w:rFonts w:ascii="Arial" w:hAnsi="Arial"/>
          <w:sz w:val="20"/>
          <w:shd w:val="clear" w:color="auto" w:fill="E6E6E6"/>
        </w:rPr>
        <w:t>[ ]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This revision </w:t>
      </w:r>
      <w:r w:rsidRPr="00DE23DD">
        <w:rPr>
          <w:rFonts w:ascii="Arial" w:hAnsi="Arial"/>
          <w:sz w:val="20"/>
          <w:u w:val="single"/>
        </w:rPr>
        <w:t xml:space="preserve">does </w:t>
      </w:r>
      <w:r>
        <w:rPr>
          <w:rFonts w:ascii="Arial" w:hAnsi="Arial"/>
          <w:sz w:val="20"/>
        </w:rPr>
        <w:t>increase risks to the subjects who participate in the study.</w:t>
      </w:r>
    </w:p>
    <w:p w:rsidR="002D7458" w:rsidRDefault="002D7458" w:rsidP="002D7458">
      <w:pPr>
        <w:rPr>
          <w:rFonts w:ascii="Arial" w:hAnsi="Arial"/>
          <w:sz w:val="20"/>
        </w:rPr>
      </w:pPr>
    </w:p>
    <w:p w:rsidR="002D7458" w:rsidRDefault="002D7458" w:rsidP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answered that the revision does increase the risks, explain the risks and what steps will be taken to minimize these risks.</w:t>
      </w:r>
    </w:p>
    <w:p w:rsidR="002D7458" w:rsidRDefault="002D7458" w:rsidP="002D7458">
      <w:pPr>
        <w:rPr>
          <w:rFonts w:ascii="Arial" w:hAnsi="Arial"/>
          <w:sz w:val="20"/>
        </w:rPr>
      </w:pPr>
    </w:p>
    <w:p w:rsidR="002D7458" w:rsidRPr="00D07C4D" w:rsidRDefault="002D7458" w:rsidP="002D7458">
      <w:pPr>
        <w:shd w:val="clear" w:color="auto" w:fill="E6E6E6"/>
        <w:rPr>
          <w:rFonts w:ascii="Arial" w:hAnsi="Arial"/>
          <w:sz w:val="20"/>
        </w:rPr>
      </w:pPr>
    </w:p>
    <w:p w:rsidR="002D7458" w:rsidRDefault="002D7458">
      <w:pPr>
        <w:rPr>
          <w:rFonts w:ascii="Arial" w:hAnsi="Arial"/>
          <w:sz w:val="20"/>
        </w:rPr>
      </w:pPr>
    </w:p>
    <w:p w:rsidR="002D7458" w:rsidRDefault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B.3.</w:t>
      </w:r>
      <w:r>
        <w:rPr>
          <w:rFonts w:ascii="Arial" w:hAnsi="Arial"/>
          <w:sz w:val="20"/>
        </w:rPr>
        <w:tab/>
        <w:t>Justify the request for the revision.</w:t>
      </w:r>
    </w:p>
    <w:p w:rsidR="002D7458" w:rsidRDefault="002D7458">
      <w:pPr>
        <w:rPr>
          <w:rFonts w:ascii="Arial" w:hAnsi="Arial"/>
          <w:sz w:val="20"/>
        </w:rPr>
      </w:pPr>
    </w:p>
    <w:p w:rsidR="002D7458" w:rsidRPr="00D07C4D" w:rsidRDefault="002D7458" w:rsidP="002D7458">
      <w:pPr>
        <w:shd w:val="clear" w:color="auto" w:fill="E6E6E6"/>
        <w:rPr>
          <w:rFonts w:ascii="Arial" w:hAnsi="Arial"/>
          <w:sz w:val="20"/>
        </w:rPr>
      </w:pPr>
    </w:p>
    <w:p w:rsidR="002D7458" w:rsidRDefault="002D7458">
      <w:pPr>
        <w:rPr>
          <w:rFonts w:ascii="Arial" w:hAnsi="Arial"/>
          <w:sz w:val="20"/>
        </w:rPr>
      </w:pPr>
    </w:p>
    <w:p w:rsidR="002D7458" w:rsidRPr="00D07C4D" w:rsidRDefault="002D7458" w:rsidP="002D7458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C.  New Materials</w:t>
      </w:r>
    </w:p>
    <w:p w:rsidR="002D7458" w:rsidRPr="00D07C4D" w:rsidRDefault="002D7458" w:rsidP="002D7458">
      <w:pPr>
        <w:ind w:left="540" w:hanging="540"/>
        <w:rPr>
          <w:rFonts w:ascii="Arial" w:hAnsi="Arial"/>
          <w:sz w:val="20"/>
        </w:rPr>
      </w:pPr>
    </w:p>
    <w:p w:rsidR="002D7458" w:rsidRDefault="002D7458" w:rsidP="002D74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Attach a copy of any new materials – e.g., advertisements, consent forms, questionnaires – that will be used if the revisions sought are approved by the IRB.</w:t>
      </w:r>
    </w:p>
    <w:p w:rsidR="002D7458" w:rsidRDefault="002D7458" w:rsidP="002D7458">
      <w:pPr>
        <w:rPr>
          <w:rFonts w:ascii="Arial" w:hAnsi="Arial"/>
          <w:sz w:val="20"/>
        </w:rPr>
      </w:pPr>
    </w:p>
    <w:p w:rsidR="002D7458" w:rsidRPr="00163CE1" w:rsidRDefault="002D7458" w:rsidP="002D7458">
      <w:pPr>
        <w:ind w:left="-360"/>
        <w:rPr>
          <w:rFonts w:ascii="Arial" w:hAnsi="Arial"/>
          <w:b/>
        </w:rPr>
      </w:pPr>
      <w:r>
        <w:rPr>
          <w:rFonts w:ascii="Arial" w:hAnsi="Arial"/>
          <w:sz w:val="20"/>
          <w:szCs w:val="24"/>
        </w:rPr>
        <w:br w:type="page"/>
      </w:r>
      <w:r w:rsidRPr="00163CE1">
        <w:rPr>
          <w:rFonts w:ascii="Arial" w:hAnsi="Arial"/>
          <w:b/>
        </w:rPr>
        <w:lastRenderedPageBreak/>
        <w:t xml:space="preserve">Section </w:t>
      </w:r>
      <w:r>
        <w:rPr>
          <w:rFonts w:ascii="Arial" w:hAnsi="Arial"/>
          <w:b/>
        </w:rPr>
        <w:t>D</w:t>
      </w:r>
      <w:r w:rsidRPr="00163CE1">
        <w:rPr>
          <w:rFonts w:ascii="Arial" w:hAnsi="Arial"/>
          <w:b/>
        </w:rPr>
        <w:t xml:space="preserve">. Certification for </w:t>
      </w:r>
      <w:r>
        <w:rPr>
          <w:rFonts w:ascii="Arial" w:hAnsi="Arial"/>
          <w:b/>
        </w:rPr>
        <w:t>Revisions</w:t>
      </w: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:rsidR="002D7458" w:rsidRPr="00D03924" w:rsidRDefault="002D7458" w:rsidP="002D7458">
      <w:pPr>
        <w:jc w:val="both"/>
        <w:rPr>
          <w:rFonts w:ascii="Arial" w:hAnsi="Arial"/>
          <w:i/>
          <w:sz w:val="20"/>
        </w:rPr>
      </w:pPr>
      <w:r w:rsidRPr="00D03924">
        <w:rPr>
          <w:rFonts w:ascii="Arial" w:hAnsi="Arial"/>
          <w:i/>
          <w:sz w:val="20"/>
        </w:rPr>
        <w:t>I certify that to the best of my knowledge the information provided above is complete and accurate</w:t>
      </w:r>
      <w:r>
        <w:rPr>
          <w:rFonts w:ascii="Arial" w:hAnsi="Arial"/>
          <w:i/>
          <w:sz w:val="20"/>
        </w:rPr>
        <w:t xml:space="preserve"> and does not, except as indicated, contradict information presented in the approved application</w:t>
      </w:r>
      <w:r w:rsidRPr="00D03924">
        <w:rPr>
          <w:rFonts w:ascii="Arial" w:hAnsi="Arial"/>
          <w:i/>
          <w:sz w:val="20"/>
        </w:rPr>
        <w:t xml:space="preserve">.  </w:t>
      </w: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058"/>
        <w:gridCol w:w="3798"/>
      </w:tblGrid>
      <w:tr w:rsidR="002D7458" w:rsidRPr="00D07C4D">
        <w:trPr>
          <w:trHeight w:val="737"/>
        </w:trPr>
        <w:tc>
          <w:tcPr>
            <w:tcW w:w="505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2D7458" w:rsidRPr="00D07C4D">
        <w:tc>
          <w:tcPr>
            <w:tcW w:w="5058" w:type="dxa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PI</w:t>
            </w:r>
          </w:p>
        </w:tc>
        <w:tc>
          <w:tcPr>
            <w:tcW w:w="3798" w:type="dxa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Date</w:t>
            </w:r>
          </w:p>
        </w:tc>
      </w:tr>
    </w:tbl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:rsidR="002D7458" w:rsidRPr="00D03924" w:rsidRDefault="002D7458" w:rsidP="002D7458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bCs/>
          <w:i/>
          <w:sz w:val="20"/>
          <w:szCs w:val="24"/>
        </w:rPr>
        <w:t xml:space="preserve">Because the PI is a student, </w:t>
      </w:r>
      <w:r w:rsidRPr="00D03924">
        <w:rPr>
          <w:rFonts w:ascii="Arial" w:hAnsi="Arial"/>
          <w:bCs/>
          <w:i/>
          <w:sz w:val="20"/>
          <w:szCs w:val="24"/>
        </w:rPr>
        <w:t>I accept that I am ultimate responsibility for ensuring that this study complies with all the obligations listed above for the PI.</w:t>
      </w:r>
    </w:p>
    <w:p w:rsidR="002D7458" w:rsidRPr="00D07C4D" w:rsidRDefault="002D7458" w:rsidP="002D745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058"/>
        <w:gridCol w:w="3798"/>
      </w:tblGrid>
      <w:tr w:rsidR="002D7458" w:rsidRPr="00D07C4D">
        <w:trPr>
          <w:trHeight w:val="764"/>
        </w:trPr>
        <w:tc>
          <w:tcPr>
            <w:tcW w:w="505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E6E6E6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2D7458" w:rsidRPr="00D07C4D">
        <w:tc>
          <w:tcPr>
            <w:tcW w:w="5058" w:type="dxa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Faculty/Administrator/Staff Sponsor</w:t>
            </w:r>
          </w:p>
        </w:tc>
        <w:tc>
          <w:tcPr>
            <w:tcW w:w="3798" w:type="dxa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Date</w:t>
            </w:r>
          </w:p>
        </w:tc>
      </w:tr>
    </w:tbl>
    <w:p w:rsidR="002D7458" w:rsidRPr="00D07C4D" w:rsidRDefault="002D7458" w:rsidP="002D7458">
      <w:pPr>
        <w:rPr>
          <w:rFonts w:ascii="Arial" w:hAnsi="Arial"/>
          <w:sz w:val="20"/>
        </w:rPr>
      </w:pPr>
    </w:p>
    <w:p w:rsidR="002D7458" w:rsidRPr="00D07C4D" w:rsidRDefault="002D7458" w:rsidP="002D7458">
      <w:pPr>
        <w:rPr>
          <w:rFonts w:ascii="Arial" w:hAnsi="Arial"/>
          <w:sz w:val="20"/>
        </w:rPr>
      </w:pPr>
    </w:p>
    <w:p w:rsidR="002D7458" w:rsidRPr="00FC4D93" w:rsidRDefault="002D7458" w:rsidP="002D7458">
      <w:pPr>
        <w:ind w:left="-360"/>
        <w:rPr>
          <w:rFonts w:ascii="Arial" w:hAnsi="Arial"/>
          <w:i/>
        </w:rPr>
      </w:pPr>
      <w:r>
        <w:rPr>
          <w:rFonts w:ascii="Arial" w:hAnsi="Arial"/>
          <w:b/>
        </w:rPr>
        <w:br w:type="page"/>
      </w:r>
      <w:r w:rsidRPr="00FC4D93">
        <w:rPr>
          <w:rFonts w:ascii="Arial" w:hAnsi="Arial"/>
          <w:i/>
        </w:rPr>
        <w:lastRenderedPageBreak/>
        <w:t xml:space="preserve"> </w:t>
      </w:r>
    </w:p>
    <w:p w:rsidR="002D7458" w:rsidRPr="00FC4D93" w:rsidRDefault="002D7458" w:rsidP="002D7458">
      <w:pPr>
        <w:jc w:val="both"/>
        <w:rPr>
          <w:rFonts w:ascii="Arial" w:hAnsi="Arial"/>
          <w:i/>
        </w:rPr>
      </w:pPr>
      <w:r w:rsidRPr="000D4088">
        <w:rPr>
          <w:rFonts w:ascii="Arial" w:hAnsi="Arial"/>
          <w:i/>
          <w:highlight w:val="yellow"/>
        </w:rPr>
        <w:t>For IRB use only.  Do not write or type below this line.</w:t>
      </w:r>
    </w:p>
    <w:p w:rsidR="002D7458" w:rsidRPr="00D07C4D" w:rsidRDefault="003B2EF0" w:rsidP="002D745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.4pt" o:hrpct="0" o:hralign="center" o:hr="t">
            <v:imagedata r:id="rId10" o:title="Default Line"/>
          </v:shape>
        </w:pict>
      </w: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:rsidR="002D7458" w:rsidRPr="00137EF7" w:rsidRDefault="002D7458" w:rsidP="002D7458">
      <w:pPr>
        <w:jc w:val="both"/>
        <w:rPr>
          <w:rFonts w:ascii="Arial" w:hAnsi="Arial"/>
          <w:b/>
          <w:sz w:val="20"/>
        </w:rPr>
      </w:pPr>
      <w:r w:rsidRPr="00137EF7">
        <w:rPr>
          <w:rFonts w:ascii="Arial" w:hAnsi="Arial"/>
          <w:b/>
          <w:sz w:val="20"/>
        </w:rPr>
        <w:t>IRB Decision</w:t>
      </w:r>
    </w:p>
    <w:p w:rsidR="002D7458" w:rsidRDefault="002D7458" w:rsidP="002D7458">
      <w:pPr>
        <w:jc w:val="both"/>
        <w:rPr>
          <w:rFonts w:ascii="Arial" w:hAnsi="Arial"/>
          <w:sz w:val="20"/>
        </w:rPr>
      </w:pP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:rsidR="002D7458" w:rsidRDefault="002D7458" w:rsidP="002D745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[ ] Approve Revisions</w:t>
      </w:r>
    </w:p>
    <w:p w:rsidR="002D7458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28"/>
        <w:gridCol w:w="5328"/>
      </w:tblGrid>
      <w:tr w:rsidR="002D7458" w:rsidRPr="00D07C4D">
        <w:tc>
          <w:tcPr>
            <w:tcW w:w="3528" w:type="dxa"/>
            <w:shd w:val="clear" w:color="auto" w:fill="auto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revised approval starts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28"/>
        <w:gridCol w:w="5328"/>
      </w:tblGrid>
      <w:tr w:rsidR="002D7458" w:rsidRPr="00D07C4D">
        <w:tc>
          <w:tcPr>
            <w:tcW w:w="3528" w:type="dxa"/>
            <w:shd w:val="clear" w:color="auto" w:fill="auto"/>
          </w:tcPr>
          <w:p w:rsidR="002D7458" w:rsidRPr="00D07C4D" w:rsidRDefault="002D7458" w:rsidP="002D7458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revised approval ends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328" w:type="dxa"/>
            <w:shd w:val="clear" w:color="auto" w:fill="auto"/>
          </w:tcPr>
          <w:p w:rsidR="002D7458" w:rsidRPr="00D07C4D" w:rsidRDefault="002D7458" w:rsidP="002D7458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2D7458" w:rsidRDefault="002D7458" w:rsidP="002D7458">
      <w:pPr>
        <w:jc w:val="both"/>
        <w:rPr>
          <w:rFonts w:ascii="Arial" w:hAnsi="Arial"/>
          <w:sz w:val="20"/>
        </w:rPr>
      </w:pP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p w:rsidR="002D7458" w:rsidRPr="00604712" w:rsidRDefault="002D7458" w:rsidP="002D7458">
      <w:pPr>
        <w:jc w:val="both"/>
        <w:rPr>
          <w:rFonts w:ascii="Arial" w:hAnsi="Arial"/>
          <w:sz w:val="20"/>
        </w:rPr>
      </w:pPr>
      <w:r w:rsidRPr="00604712">
        <w:rPr>
          <w:rFonts w:ascii="Arial" w:hAnsi="Arial"/>
          <w:sz w:val="20"/>
        </w:rPr>
        <w:t xml:space="preserve">[ ] </w:t>
      </w:r>
      <w:r>
        <w:rPr>
          <w:rFonts w:ascii="Arial" w:hAnsi="Arial"/>
          <w:sz w:val="20"/>
        </w:rPr>
        <w:t>Revisions Not Approved</w:t>
      </w:r>
    </w:p>
    <w:p w:rsidR="002D7458" w:rsidRDefault="002D7458" w:rsidP="002D7458">
      <w:pPr>
        <w:jc w:val="both"/>
        <w:rPr>
          <w:rFonts w:ascii="Arial" w:hAnsi="Arial"/>
          <w:sz w:val="20"/>
        </w:rPr>
      </w:pP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058"/>
        <w:gridCol w:w="3798"/>
      </w:tblGrid>
      <w:tr w:rsidR="002D7458" w:rsidRPr="00D07C4D">
        <w:trPr>
          <w:trHeight w:val="755"/>
        </w:trPr>
        <w:tc>
          <w:tcPr>
            <w:tcW w:w="5058" w:type="dxa"/>
            <w:shd w:val="clear" w:color="auto" w:fill="auto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auto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2D7458" w:rsidRPr="00D07C4D">
        <w:tc>
          <w:tcPr>
            <w:tcW w:w="5058" w:type="dxa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IRB Chair</w:t>
            </w:r>
          </w:p>
        </w:tc>
        <w:tc>
          <w:tcPr>
            <w:tcW w:w="3798" w:type="dxa"/>
          </w:tcPr>
          <w:p w:rsidR="002D7458" w:rsidRPr="00D07C4D" w:rsidRDefault="002D7458" w:rsidP="002D7458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d</w:t>
            </w:r>
            <w:r w:rsidRPr="00D07C4D">
              <w:rPr>
                <w:rFonts w:ascii="Arial" w:hAnsi="Arial"/>
                <w:sz w:val="20"/>
              </w:rPr>
              <w:t>ate</w:t>
            </w:r>
          </w:p>
        </w:tc>
      </w:tr>
    </w:tbl>
    <w:p w:rsidR="002D7458" w:rsidRDefault="002D7458">
      <w:pPr>
        <w:rPr>
          <w:rFonts w:ascii="Arial" w:hAnsi="Arial"/>
          <w:sz w:val="20"/>
        </w:rPr>
      </w:pPr>
    </w:p>
    <w:p w:rsidR="002D7458" w:rsidRPr="00D07C4D" w:rsidRDefault="002D7458" w:rsidP="002D7458">
      <w:pPr>
        <w:jc w:val="both"/>
        <w:rPr>
          <w:rFonts w:ascii="Arial" w:hAnsi="Arial"/>
          <w:sz w:val="20"/>
        </w:rPr>
      </w:pPr>
      <w:r w:rsidRPr="00D07C4D">
        <w:rPr>
          <w:rFonts w:ascii="Arial" w:hAnsi="Arial"/>
          <w:sz w:val="20"/>
        </w:rPr>
        <w:t xml:space="preserve"> </w:t>
      </w:r>
    </w:p>
    <w:sectPr w:rsidR="002D7458" w:rsidRPr="00D07C4D" w:rsidSect="002D7458">
      <w:footerReference w:type="default" r:id="rId11"/>
      <w:type w:val="continuous"/>
      <w:pgSz w:w="12240" w:h="15840"/>
      <w:pgMar w:top="1440" w:right="8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B2" w:rsidRDefault="00E037DA">
      <w:r>
        <w:separator/>
      </w:r>
    </w:p>
  </w:endnote>
  <w:endnote w:type="continuationSeparator" w:id="0">
    <w:p w:rsidR="00E20CB2" w:rsidRDefault="00E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58" w:rsidRDefault="003B2EF0" w:rsidP="002D745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6.5pt;height:1.5pt" o:hrpct="0" o:hr="t">
          <v:imagedata r:id="rId1" o:title="Default Line"/>
          <o:lock v:ext="edit" aspectratio="f"/>
        </v:shape>
      </w:pict>
    </w:r>
  </w:p>
  <w:p w:rsidR="002D7458" w:rsidRPr="005B4EB4" w:rsidRDefault="002D7458" w:rsidP="002D7458">
    <w:pPr>
      <w:pStyle w:val="Footer"/>
      <w:rPr>
        <w:rFonts w:ascii="Arial" w:hAnsi="Arial"/>
        <w:sz w:val="16"/>
      </w:rPr>
    </w:pPr>
    <w:r w:rsidRPr="005B4EB4">
      <w:rPr>
        <w:rFonts w:ascii="Arial" w:hAnsi="Arial"/>
        <w:sz w:val="16"/>
      </w:rPr>
      <w:t>University of Redlands IRB Application to Use Human Subjects in Research</w:t>
    </w:r>
    <w:r w:rsidRPr="005B4EB4">
      <w:rPr>
        <w:rFonts w:ascii="Arial" w:hAnsi="Arial"/>
        <w:sz w:val="16"/>
      </w:rPr>
      <w:tab/>
    </w:r>
    <w:r w:rsidRPr="005B4EB4">
      <w:rPr>
        <w:rFonts w:ascii="Arial" w:hAnsi="Arial"/>
        <w:sz w:val="16"/>
      </w:rPr>
      <w:tab/>
    </w:r>
    <w:r w:rsidRPr="005B4EB4">
      <w:rPr>
        <w:rFonts w:ascii="Arial" w:hAnsi="Arial"/>
        <w:sz w:val="16"/>
      </w:rPr>
      <w:fldChar w:fldCharType="begin"/>
    </w:r>
    <w:r w:rsidRPr="005B4EB4">
      <w:rPr>
        <w:rFonts w:ascii="Arial" w:hAnsi="Arial"/>
        <w:sz w:val="16"/>
      </w:rPr>
      <w:instrText xml:space="preserve"> PAGE  </w:instrText>
    </w:r>
    <w:r w:rsidRPr="005B4EB4">
      <w:rPr>
        <w:rFonts w:ascii="Arial" w:hAnsi="Arial"/>
        <w:sz w:val="16"/>
      </w:rPr>
      <w:fldChar w:fldCharType="separate"/>
    </w:r>
    <w:r w:rsidR="003B2EF0">
      <w:rPr>
        <w:rFonts w:ascii="Arial" w:hAnsi="Arial"/>
        <w:noProof/>
        <w:sz w:val="16"/>
      </w:rPr>
      <w:t>1</w:t>
    </w:r>
    <w:r w:rsidRPr="005B4EB4">
      <w:rPr>
        <w:rFonts w:ascii="Arial" w:hAnsi="Arial"/>
        <w:sz w:val="16"/>
      </w:rPr>
      <w:fldChar w:fldCharType="end"/>
    </w:r>
  </w:p>
  <w:p w:rsidR="002D7458" w:rsidRDefault="002D7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B2" w:rsidRDefault="00E037DA">
      <w:r>
        <w:separator/>
      </w:r>
    </w:p>
  </w:footnote>
  <w:footnote w:type="continuationSeparator" w:id="0">
    <w:p w:rsidR="00E20CB2" w:rsidRDefault="00E0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" w15:restartNumberingAfterBreak="0">
    <w:nsid w:val="00000002"/>
    <w:multiLevelType w:val="singleLevel"/>
    <w:tmpl w:val="00000000"/>
    <w:lvl w:ilvl="0">
      <w:start w:val="12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E13D0"/>
    <w:multiLevelType w:val="hybridMultilevel"/>
    <w:tmpl w:val="287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B4"/>
    <w:rsid w:val="002D7458"/>
    <w:rsid w:val="003B2EF0"/>
    <w:rsid w:val="00697FB4"/>
    <w:rsid w:val="00E037DA"/>
    <w:rsid w:val="00E20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5:docId w15:val="{1B9A45D1-6033-4F25-B68B-5B48AE3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4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540"/>
      </w:tabs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-450"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54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54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pPr>
      <w:jc w:val="center"/>
    </w:pPr>
    <w:rPr>
      <w:b/>
      <w:sz w:val="28"/>
    </w:rPr>
  </w:style>
  <w:style w:type="paragraph" w:customStyle="1" w:styleId="Title2">
    <w:name w:val="Title2"/>
    <w:basedOn w:val="Normal"/>
    <w:pPr>
      <w:jc w:val="center"/>
    </w:pPr>
    <w:rPr>
      <w:b/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hd w:val="pct10" w:color="auto" w:fill="FFFFFF"/>
      <w:ind w:right="-540"/>
    </w:pPr>
    <w:rPr>
      <w:rFonts w:ascii="Helvetica" w:hAnsi="Helvetica"/>
      <w:sz w:val="20"/>
    </w:rPr>
  </w:style>
  <w:style w:type="paragraph" w:styleId="BodyText2">
    <w:name w:val="Body Text 2"/>
    <w:basedOn w:val="Normal"/>
    <w:pPr>
      <w:shd w:val="pct10" w:color="auto" w:fill="FFFFFF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47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C972A5"/>
    <w:rPr>
      <w:color w:val="800080"/>
      <w:u w:val="single"/>
    </w:rPr>
  </w:style>
  <w:style w:type="paragraph" w:customStyle="1" w:styleId="Level1">
    <w:name w:val="Level 1"/>
    <w:basedOn w:val="Normal"/>
    <w:rsid w:val="008952D7"/>
    <w:pPr>
      <w:widowControl w:val="0"/>
      <w:numPr>
        <w:numId w:val="4"/>
      </w:numPr>
      <w:tabs>
        <w:tab w:val="clear" w:pos="540"/>
      </w:tabs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AEEC645038A4CAA720D4EA164C2F7" ma:contentTypeVersion="5" ma:contentTypeDescription="Create a new document." ma:contentTypeScope="" ma:versionID="4bec1c33d623290919d23eac01128042">
  <xsd:schema xmlns:xsd="http://www.w3.org/2001/XMLSchema" xmlns:xs="http://www.w3.org/2001/XMLSchema" xmlns:p="http://schemas.microsoft.com/office/2006/metadata/properties" xmlns:ns1="http://schemas.microsoft.com/sharepoint/v3" xmlns:ns2="9644a1e6-a175-4b59-802d-e183cc80ced4" xmlns:ns3="http://schemas.microsoft.com/sharepoint/v4" targetNamespace="http://schemas.microsoft.com/office/2006/metadata/properties" ma:root="true" ma:fieldsID="977e9489f2ee2d44bbe82b9780f61691" ns1:_="" ns2:_="" ns3:_="">
    <xsd:import namespace="http://schemas.microsoft.com/sharepoint/v3"/>
    <xsd:import namespace="9644a1e6-a175-4b59-802d-e183cc80c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2:Target_x0020_Audience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a1e6-a175-4b59-802d-e183cc80ced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dexed="true" ma:internalName="Category">
      <xsd:simpleType>
        <xsd:union memberTypes="dms:Text">
          <xsd:simpleType>
            <xsd:restriction base="dms:Choice">
              <xsd:enumeration value="Applications"/>
              <xsd:enumeration value="Ethics Point"/>
              <xsd:enumeration value="Forms"/>
              <xsd:enumeration value="General"/>
              <xsd:enumeration value="Planning"/>
              <xsd:enumeration value="President"/>
              <xsd:enumeration value="Purchasing"/>
            </xsd:restriction>
          </xsd:simpleType>
        </xsd:union>
      </xsd:simpleType>
    </xsd:element>
    <xsd:element name="Subcategory" ma:index="11" nillable="true" ma:displayName="Subcategory" ma:default="»" ma:format="Dropdown" ma:indexed="true" ma:internalName="Subcategory">
      <xsd:simpleType>
        <xsd:union memberTypes="dms:Text">
          <xsd:simpleType>
            <xsd:restriction base="dms:Choice">
              <xsd:enumeration value="»"/>
              <xsd:enumeration value="Datatel/CORE Resources"/>
              <xsd:enumeration value="Emergency Resources"/>
              <xsd:enumeration value="HealthyU"/>
              <xsd:enumeration value="Office Services"/>
              <xsd:enumeration value="Strategic Planning"/>
              <xsd:enumeration value="WASC"/>
            </xsd:restriction>
          </xsd:simpleType>
        </xsd:union>
      </xsd:simpleType>
    </xsd:element>
    <xsd:element name="Target_x0020_Audiences" ma:index="12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9644a1e6-a175-4b59-802d-e183cc80ced4">IRB</Category>
    <Subcategory xmlns="9644a1e6-a175-4b59-802d-e183cc80ced4" xsi:nil="true"/>
    <Target_x0020_Audiences xmlns="9644a1e6-a175-4b59-802d-e183cc80ced4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B32302B-C408-41C8-BEC4-655346310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61CDB-D3B5-425D-BE7D-336C4513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4a1e6-a175-4b59-802d-e183cc80c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5D0EC-DCF9-4F0F-9BA3-B98560D699E9}">
  <ds:schemaRefs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9644a1e6-a175-4b59-802d-e183cc80ced4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Revise an Approved Protocol</vt:lpstr>
    </vt:vector>
  </TitlesOfParts>
  <Company>University of Redlands</Company>
  <LinksUpToDate>false</LinksUpToDate>
  <CharactersWithSpaces>2209</CharactersWithSpaces>
  <SharedDoc>false</SharedDoc>
  <HLinks>
    <vt:vector size="12" baseType="variant">
      <vt:variant>
        <vt:i4>4456449</vt:i4>
      </vt:variant>
      <vt:variant>
        <vt:i4>4083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4261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Revise an Approved Protocol</dc:title>
  <dc:subject/>
  <dc:creator>Francisco Silva</dc:creator>
  <cp:keywords/>
  <dc:description/>
  <cp:lastModifiedBy>Everhart, Wendy</cp:lastModifiedBy>
  <cp:revision>2</cp:revision>
  <cp:lastPrinted>2011-02-17T17:02:00Z</cp:lastPrinted>
  <dcterms:created xsi:type="dcterms:W3CDTF">2018-02-16T18:34:00Z</dcterms:created>
  <dcterms:modified xsi:type="dcterms:W3CDTF">2018-02-16T18:34:00Z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0x01010067DAEEC645038A4CAA720D4EA164C2F7</vt:lpwstr>
  </property>
</Properties>
</file>