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42A9" w14:textId="77777777" w:rsidR="00BC4C10" w:rsidRDefault="00DD01E0">
      <w:pPr>
        <w:jc w:val="center"/>
        <w:rPr>
          <w:rFonts w:ascii="Arial" w:eastAsia="Arial" w:hAnsi="Arial" w:cs="Arial"/>
        </w:rPr>
      </w:pPr>
      <w:bookmarkStart w:id="0" w:name="_GoBack"/>
      <w:bookmarkEnd w:id="0"/>
      <w:r>
        <w:rPr>
          <w:rFonts w:ascii="Arial" w:eastAsia="Arial" w:hAnsi="Arial" w:cs="Arial"/>
          <w:noProof/>
        </w:rPr>
        <w:drawing>
          <wp:inline distT="0" distB="0" distL="0" distR="0" wp14:anchorId="7CFF0327" wp14:editId="5E28D811">
            <wp:extent cx="4334348" cy="3332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11">
                      <a:extLst/>
                    </a:blip>
                    <a:stretch>
                      <a:fillRect/>
                    </a:stretch>
                  </pic:blipFill>
                  <pic:spPr>
                    <a:xfrm>
                      <a:off x="0" y="0"/>
                      <a:ext cx="4334348" cy="333254"/>
                    </a:xfrm>
                    <a:prstGeom prst="rect">
                      <a:avLst/>
                    </a:prstGeom>
                    <a:ln w="12700" cap="flat">
                      <a:noFill/>
                      <a:miter lim="400000"/>
                    </a:ln>
                    <a:effectLst/>
                  </pic:spPr>
                </pic:pic>
              </a:graphicData>
            </a:graphic>
          </wp:inline>
        </w:drawing>
      </w:r>
    </w:p>
    <w:p w14:paraId="1C9AFBA1" w14:textId="77777777" w:rsidR="00BC4C10" w:rsidRDefault="00BC4C10">
      <w:pPr>
        <w:jc w:val="center"/>
        <w:rPr>
          <w:b/>
          <w:bCs/>
          <w:i/>
          <w:iCs/>
          <w:sz w:val="16"/>
          <w:szCs w:val="16"/>
        </w:rPr>
      </w:pPr>
    </w:p>
    <w:p w14:paraId="00B405BE" w14:textId="77777777" w:rsidR="00BC4C10" w:rsidRDefault="00DD01E0">
      <w:pPr>
        <w:jc w:val="center"/>
        <w:rPr>
          <w:b/>
          <w:bCs/>
          <w:i/>
          <w:iCs/>
          <w:sz w:val="32"/>
          <w:szCs w:val="32"/>
        </w:rPr>
      </w:pPr>
      <w:r>
        <w:rPr>
          <w:b/>
          <w:bCs/>
          <w:i/>
          <w:iCs/>
          <w:sz w:val="32"/>
          <w:szCs w:val="32"/>
        </w:rPr>
        <w:t>SCHOOL OF EDUCATION</w:t>
      </w:r>
    </w:p>
    <w:p w14:paraId="154CEA9F" w14:textId="77777777" w:rsidR="00BC4C10" w:rsidRDefault="00BC4C10">
      <w:pPr>
        <w:jc w:val="center"/>
        <w:rPr>
          <w:b/>
          <w:bCs/>
          <w:i/>
          <w:iCs/>
          <w:sz w:val="16"/>
          <w:szCs w:val="16"/>
        </w:rPr>
      </w:pPr>
    </w:p>
    <w:p w14:paraId="42D189C3" w14:textId="77777777" w:rsidR="00BC4C10" w:rsidRDefault="00DD01E0">
      <w:pPr>
        <w:tabs>
          <w:tab w:val="left" w:pos="540"/>
          <w:tab w:val="left" w:pos="1800"/>
          <w:tab w:val="left" w:pos="5040"/>
        </w:tabs>
        <w:jc w:val="both"/>
        <w:rPr>
          <w:b/>
          <w:bCs/>
          <w:i/>
          <w:iCs/>
          <w:sz w:val="24"/>
          <w:szCs w:val="24"/>
        </w:rPr>
      </w:pPr>
      <w:r>
        <w:rPr>
          <w:b/>
          <w:bCs/>
          <w:i/>
          <w:iCs/>
          <w:sz w:val="22"/>
          <w:szCs w:val="22"/>
        </w:rPr>
        <w:tab/>
      </w:r>
      <w:r>
        <w:rPr>
          <w:b/>
          <w:bCs/>
          <w:i/>
          <w:iCs/>
          <w:sz w:val="24"/>
          <w:szCs w:val="24"/>
        </w:rPr>
        <w:t>Mailing Address</w:t>
      </w:r>
      <w:r>
        <w:rPr>
          <w:b/>
          <w:bCs/>
          <w:i/>
          <w:iCs/>
          <w:sz w:val="24"/>
          <w:szCs w:val="24"/>
        </w:rPr>
        <w:tab/>
        <w:t xml:space="preserve">Phone: </w:t>
      </w:r>
      <w:r>
        <w:rPr>
          <w:i/>
          <w:iCs/>
          <w:sz w:val="24"/>
          <w:szCs w:val="24"/>
        </w:rPr>
        <w:t>(951) 795-3533</w:t>
      </w:r>
    </w:p>
    <w:p w14:paraId="7B9EE56D" w14:textId="77777777" w:rsidR="00BC4C10" w:rsidRDefault="00DD01E0">
      <w:pPr>
        <w:tabs>
          <w:tab w:val="left" w:pos="540"/>
          <w:tab w:val="left" w:pos="1800"/>
          <w:tab w:val="left" w:pos="5040"/>
        </w:tabs>
        <w:rPr>
          <w:b/>
          <w:bCs/>
          <w:i/>
          <w:iCs/>
          <w:sz w:val="24"/>
          <w:szCs w:val="24"/>
        </w:rPr>
      </w:pPr>
      <w:r>
        <w:rPr>
          <w:i/>
          <w:iCs/>
          <w:sz w:val="24"/>
          <w:szCs w:val="24"/>
        </w:rPr>
        <w:tab/>
        <w:t>1200 East Colton Avenue</w:t>
      </w:r>
      <w:r>
        <w:rPr>
          <w:i/>
          <w:iCs/>
          <w:sz w:val="24"/>
          <w:szCs w:val="24"/>
        </w:rPr>
        <w:tab/>
      </w:r>
      <w:r>
        <w:rPr>
          <w:b/>
          <w:bCs/>
          <w:i/>
          <w:iCs/>
          <w:sz w:val="24"/>
          <w:szCs w:val="24"/>
        </w:rPr>
        <w:t xml:space="preserve">Email: </w:t>
      </w:r>
      <w:r>
        <w:rPr>
          <w:i/>
          <w:iCs/>
          <w:sz w:val="24"/>
          <w:szCs w:val="24"/>
        </w:rPr>
        <w:t>leanne_leonard@redlands.edu</w:t>
      </w:r>
    </w:p>
    <w:p w14:paraId="19D47831" w14:textId="77777777" w:rsidR="00BC4C10" w:rsidRDefault="00DD01E0">
      <w:pPr>
        <w:tabs>
          <w:tab w:val="left" w:pos="540"/>
          <w:tab w:val="left" w:pos="1800"/>
          <w:tab w:val="left" w:pos="5040"/>
        </w:tabs>
        <w:jc w:val="both"/>
        <w:rPr>
          <w:i/>
          <w:iCs/>
          <w:sz w:val="24"/>
          <w:szCs w:val="24"/>
        </w:rPr>
      </w:pPr>
      <w:r>
        <w:rPr>
          <w:i/>
          <w:iCs/>
          <w:sz w:val="24"/>
          <w:szCs w:val="24"/>
        </w:rPr>
        <w:tab/>
        <w:t>P.O. Box 308</w:t>
      </w:r>
    </w:p>
    <w:p w14:paraId="0713B15E" w14:textId="77777777" w:rsidR="00BC4C10" w:rsidRDefault="00DD01E0">
      <w:pPr>
        <w:tabs>
          <w:tab w:val="left" w:pos="540"/>
          <w:tab w:val="left" w:pos="1800"/>
          <w:tab w:val="left" w:pos="5040"/>
          <w:tab w:val="left" w:pos="6660"/>
        </w:tabs>
        <w:jc w:val="both"/>
        <w:rPr>
          <w:i/>
          <w:iCs/>
          <w:sz w:val="24"/>
          <w:szCs w:val="24"/>
        </w:rPr>
      </w:pPr>
      <w:r>
        <w:rPr>
          <w:i/>
          <w:iCs/>
          <w:sz w:val="24"/>
          <w:szCs w:val="24"/>
        </w:rPr>
        <w:tab/>
        <w:t>Redlands, CA 92373</w:t>
      </w:r>
      <w:r>
        <w:rPr>
          <w:b/>
          <w:bCs/>
          <w:i/>
          <w:iCs/>
          <w:sz w:val="24"/>
          <w:szCs w:val="24"/>
        </w:rPr>
        <w:tab/>
      </w:r>
    </w:p>
    <w:p w14:paraId="19881427" w14:textId="77777777" w:rsidR="00BC4C10" w:rsidRDefault="00BC4C10">
      <w:pPr>
        <w:tabs>
          <w:tab w:val="left" w:pos="1800"/>
        </w:tabs>
        <w:jc w:val="center"/>
        <w:rPr>
          <w:b/>
          <w:bCs/>
          <w:i/>
          <w:iCs/>
          <w:sz w:val="24"/>
          <w:szCs w:val="24"/>
        </w:rPr>
      </w:pPr>
    </w:p>
    <w:p w14:paraId="1479EE11" w14:textId="77777777" w:rsidR="00BC4C10" w:rsidRDefault="00DD01E0">
      <w:pPr>
        <w:tabs>
          <w:tab w:val="left" w:pos="1800"/>
        </w:tabs>
        <w:jc w:val="center"/>
        <w:rPr>
          <w:rFonts w:ascii="Times New Roman Bold" w:eastAsia="Times New Roman Bold" w:hAnsi="Times New Roman Bold" w:cs="Times New Roman Bold"/>
          <w:sz w:val="24"/>
          <w:szCs w:val="24"/>
          <w:u w:val="single"/>
        </w:rPr>
      </w:pPr>
      <w:r>
        <w:rPr>
          <w:rFonts w:ascii="Times New Roman Bold"/>
          <w:sz w:val="24"/>
          <w:szCs w:val="24"/>
          <w:u w:val="single"/>
        </w:rPr>
        <w:t>COURSE SYLLABUS</w:t>
      </w:r>
    </w:p>
    <w:p w14:paraId="24AECA1C" w14:textId="77777777" w:rsidR="00BC4C10" w:rsidRDefault="00DD01E0">
      <w:pPr>
        <w:jc w:val="center"/>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p>
    <w:p w14:paraId="608C5608" w14:textId="77777777" w:rsidR="00BC4C10" w:rsidRDefault="00DD01E0">
      <w:pPr>
        <w:pStyle w:val="NoSpacing"/>
        <w:rPr>
          <w:sz w:val="24"/>
          <w:szCs w:val="24"/>
        </w:rPr>
      </w:pPr>
      <w:r>
        <w:rPr>
          <w:rFonts w:ascii="Times New Roman Bold"/>
          <w:sz w:val="24"/>
          <w:szCs w:val="24"/>
        </w:rPr>
        <w:t>Course</w:t>
      </w:r>
      <w:r>
        <w:rPr>
          <w:sz w:val="24"/>
          <w:szCs w:val="24"/>
        </w:rPr>
        <w:t xml:space="preserve">:  </w:t>
      </w:r>
      <w:r>
        <w:rPr>
          <w:sz w:val="24"/>
          <w:szCs w:val="24"/>
        </w:rPr>
        <w:tab/>
        <w:t>EDSP 525</w:t>
      </w:r>
      <w:r>
        <w:rPr>
          <w:sz w:val="24"/>
          <w:szCs w:val="24"/>
        </w:rPr>
        <w:tab/>
      </w:r>
      <w:r>
        <w:rPr>
          <w:sz w:val="24"/>
          <w:szCs w:val="24"/>
        </w:rPr>
        <w:tab/>
      </w:r>
    </w:p>
    <w:p w14:paraId="02CD6426" w14:textId="77777777" w:rsidR="00BC4C10" w:rsidRDefault="00DD01E0">
      <w:pPr>
        <w:pStyle w:val="NoSpacing"/>
        <w:rPr>
          <w:sz w:val="24"/>
          <w:szCs w:val="24"/>
        </w:rPr>
      </w:pPr>
      <w:r>
        <w:rPr>
          <w:rFonts w:ascii="Times New Roman Bold"/>
          <w:sz w:val="24"/>
          <w:szCs w:val="24"/>
        </w:rPr>
        <w:t>Course Title</w:t>
      </w:r>
      <w:r>
        <w:rPr>
          <w:sz w:val="24"/>
          <w:szCs w:val="24"/>
        </w:rPr>
        <w:t>:</w:t>
      </w:r>
      <w:r>
        <w:rPr>
          <w:sz w:val="24"/>
          <w:szCs w:val="24"/>
        </w:rPr>
        <w:tab/>
        <w:t xml:space="preserve">Diagnostic Reading and Specialized </w:t>
      </w:r>
      <w:r>
        <w:rPr>
          <w:sz w:val="24"/>
          <w:szCs w:val="24"/>
        </w:rPr>
        <w:t>Interventions (3 units)</w:t>
      </w:r>
    </w:p>
    <w:p w14:paraId="1C87C738" w14:textId="77777777" w:rsidR="00BC4C10" w:rsidRDefault="00DD01E0">
      <w:pPr>
        <w:pStyle w:val="NoSpacing"/>
        <w:rPr>
          <w:sz w:val="24"/>
          <w:szCs w:val="24"/>
        </w:rPr>
      </w:pPr>
      <w:r>
        <w:rPr>
          <w:rFonts w:ascii="Times New Roman Bold"/>
          <w:sz w:val="24"/>
          <w:szCs w:val="24"/>
        </w:rPr>
        <w:t>Term</w:t>
      </w:r>
      <w:r>
        <w:rPr>
          <w:sz w:val="24"/>
          <w:szCs w:val="24"/>
        </w:rPr>
        <w:t xml:space="preserve">:   </w:t>
      </w:r>
      <w:r>
        <w:rPr>
          <w:sz w:val="24"/>
          <w:szCs w:val="24"/>
        </w:rPr>
        <w:tab/>
        <w:t xml:space="preserve">July 16, 2013 </w:t>
      </w:r>
      <w:r>
        <w:rPr>
          <w:rFonts w:ascii="Arial Unicode MS" w:hAnsi="Times New Roman"/>
          <w:sz w:val="24"/>
          <w:szCs w:val="24"/>
        </w:rPr>
        <w:t>–</w:t>
      </w:r>
      <w:r>
        <w:rPr>
          <w:rFonts w:ascii="Arial Unicode MS" w:hAnsi="Times New Roman"/>
          <w:sz w:val="24"/>
          <w:szCs w:val="24"/>
        </w:rPr>
        <w:t xml:space="preserve"> </w:t>
      </w:r>
      <w:r>
        <w:rPr>
          <w:sz w:val="24"/>
          <w:szCs w:val="24"/>
        </w:rPr>
        <w:t>August 15, 2013</w:t>
      </w:r>
    </w:p>
    <w:p w14:paraId="1FF278C7" w14:textId="77777777" w:rsidR="00BC4C10" w:rsidRDefault="00DD01E0">
      <w:pPr>
        <w:pStyle w:val="NoSpacing"/>
        <w:rPr>
          <w:sz w:val="24"/>
          <w:szCs w:val="24"/>
        </w:rPr>
      </w:pPr>
      <w:r>
        <w:rPr>
          <w:rFonts w:ascii="Times New Roman Bold"/>
          <w:sz w:val="24"/>
          <w:szCs w:val="24"/>
        </w:rPr>
        <w:t>Days/Times</w:t>
      </w:r>
      <w:r>
        <w:rPr>
          <w:sz w:val="24"/>
          <w:szCs w:val="24"/>
        </w:rPr>
        <w:t xml:space="preserve">:  </w:t>
      </w:r>
      <w:r>
        <w:rPr>
          <w:sz w:val="24"/>
          <w:szCs w:val="24"/>
        </w:rPr>
        <w:tab/>
        <w:t>Tuesday</w:t>
      </w:r>
      <w:r>
        <w:rPr>
          <w:rFonts w:ascii="Arial Unicode MS" w:hAnsi="Times New Roman"/>
          <w:sz w:val="24"/>
          <w:szCs w:val="24"/>
        </w:rPr>
        <w:t>’</w:t>
      </w:r>
      <w:r>
        <w:rPr>
          <w:sz w:val="24"/>
          <w:szCs w:val="24"/>
        </w:rPr>
        <w:t>s &amp; Thursday</w:t>
      </w:r>
      <w:r>
        <w:rPr>
          <w:rFonts w:ascii="Arial Unicode MS" w:hAnsi="Times New Roman"/>
          <w:sz w:val="24"/>
          <w:szCs w:val="24"/>
        </w:rPr>
        <w:t>’</w:t>
      </w:r>
      <w:r>
        <w:rPr>
          <w:sz w:val="24"/>
          <w:szCs w:val="24"/>
        </w:rPr>
        <w:t>s 5:30-9:30</w:t>
      </w:r>
    </w:p>
    <w:p w14:paraId="34103513" w14:textId="77777777" w:rsidR="00BC4C10" w:rsidRDefault="00DD01E0">
      <w:pPr>
        <w:pStyle w:val="NoSpacing"/>
        <w:rPr>
          <w:sz w:val="24"/>
          <w:szCs w:val="24"/>
        </w:rPr>
      </w:pPr>
      <w:r>
        <w:rPr>
          <w:rFonts w:ascii="Times New Roman Bold"/>
          <w:sz w:val="24"/>
          <w:szCs w:val="24"/>
        </w:rPr>
        <w:t>Class Location</w:t>
      </w:r>
      <w:r>
        <w:rPr>
          <w:sz w:val="24"/>
          <w:szCs w:val="24"/>
        </w:rPr>
        <w:t>: Larson 126</w:t>
      </w:r>
    </w:p>
    <w:p w14:paraId="6CD0D804" w14:textId="77777777" w:rsidR="00BC4C10" w:rsidRDefault="00DD01E0">
      <w:pPr>
        <w:tabs>
          <w:tab w:val="left" w:pos="1800"/>
        </w:tabs>
        <w:jc w:val="both"/>
        <w:rPr>
          <w:sz w:val="24"/>
          <w:szCs w:val="24"/>
        </w:rPr>
      </w:pPr>
      <w:r>
        <w:rPr>
          <w:sz w:val="24"/>
          <w:szCs w:val="24"/>
        </w:rPr>
        <w:tab/>
      </w:r>
      <w:r>
        <w:rPr>
          <w:sz w:val="24"/>
          <w:szCs w:val="24"/>
        </w:rPr>
        <w:tab/>
      </w:r>
      <w:r>
        <w:rPr>
          <w:sz w:val="24"/>
          <w:szCs w:val="24"/>
        </w:rPr>
        <w:tab/>
      </w:r>
      <w:r>
        <w:rPr>
          <w:sz w:val="24"/>
          <w:szCs w:val="24"/>
        </w:rPr>
        <w:tab/>
      </w:r>
    </w:p>
    <w:p w14:paraId="22FC018C" w14:textId="77777777" w:rsidR="00BC4C10" w:rsidRDefault="00DD01E0">
      <w:pPr>
        <w:rPr>
          <w:rFonts w:ascii="Times New Roman Bold" w:eastAsia="Times New Roman Bold" w:hAnsi="Times New Roman Bold" w:cs="Times New Roman Bold"/>
          <w:sz w:val="24"/>
          <w:szCs w:val="24"/>
        </w:rPr>
      </w:pPr>
      <w:r>
        <w:rPr>
          <w:noProof/>
          <w:sz w:val="24"/>
          <w:szCs w:val="24"/>
        </w:rPr>
        <mc:AlternateContent>
          <mc:Choice Requires="wps">
            <w:drawing>
              <wp:anchor distT="0" distB="0" distL="0" distR="0" simplePos="0" relativeHeight="251659264" behindDoc="0" locked="0" layoutInCell="1" allowOverlap="1" wp14:anchorId="5FF5E967" wp14:editId="7807FD77">
                <wp:simplePos x="0" y="0"/>
                <wp:positionH relativeFrom="column">
                  <wp:posOffset>-33655</wp:posOffset>
                </wp:positionH>
                <wp:positionV relativeFrom="line">
                  <wp:posOffset>69214</wp:posOffset>
                </wp:positionV>
                <wp:extent cx="59436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a:solidFill>
                            <a:srgbClr val="000000"/>
                          </a:solidFill>
                          <a:prstDash val="solid"/>
                          <a:round/>
                        </a:ln>
                        <a:effectLst/>
                      </wps:spPr>
                      <wps:bodyPr/>
                    </wps:wsp>
                  </a:graphicData>
                </a:graphic>
              </wp:anchor>
            </w:drawing>
          </mc:Choice>
          <mc:Fallback>
            <w:pict>
              <v:line id="_x0000_s1026" style="visibility:visible;position:absolute;margin-left:-2.7pt;margin-top:5.4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14:paraId="38D42782" w14:textId="77777777" w:rsidR="00BC4C10" w:rsidRDefault="00BC4C10">
      <w:pPr>
        <w:tabs>
          <w:tab w:val="left" w:pos="1440"/>
        </w:tabs>
        <w:rPr>
          <w:rFonts w:ascii="Times New Roman Bold" w:eastAsia="Times New Roman Bold" w:hAnsi="Times New Roman Bold" w:cs="Times New Roman Bold"/>
          <w:sz w:val="24"/>
          <w:szCs w:val="24"/>
        </w:rPr>
      </w:pPr>
    </w:p>
    <w:p w14:paraId="3DFC834A" w14:textId="77777777" w:rsidR="00BC4C10" w:rsidRDefault="00DD01E0">
      <w:pPr>
        <w:tabs>
          <w:tab w:val="left" w:pos="1440"/>
        </w:tabs>
        <w:rPr>
          <w:rFonts w:ascii="Times New Roman Bold" w:eastAsia="Times New Roman Bold" w:hAnsi="Times New Roman Bold" w:cs="Times New Roman Bold"/>
          <w:sz w:val="24"/>
          <w:szCs w:val="24"/>
        </w:rPr>
      </w:pPr>
      <w:r>
        <w:rPr>
          <w:rFonts w:ascii="Times New Roman Bold"/>
          <w:sz w:val="24"/>
          <w:szCs w:val="24"/>
        </w:rPr>
        <w:t>Faculty:</w:t>
      </w:r>
      <w:r>
        <w:rPr>
          <w:rFonts w:ascii="Times New Roman Bold"/>
          <w:sz w:val="24"/>
          <w:szCs w:val="24"/>
        </w:rPr>
        <w:tab/>
      </w:r>
      <w:r>
        <w:rPr>
          <w:sz w:val="24"/>
          <w:szCs w:val="24"/>
        </w:rPr>
        <w:t>TBA</w:t>
      </w:r>
      <w:r>
        <w:rPr>
          <w:rFonts w:ascii="Times New Roman Bold" w:eastAsia="Times New Roman Bold" w:hAnsi="Times New Roman Bold" w:cs="Times New Roman Bold"/>
          <w:sz w:val="24"/>
          <w:szCs w:val="24"/>
        </w:rPr>
        <w:tab/>
      </w:r>
    </w:p>
    <w:p w14:paraId="1B45784A" w14:textId="77777777" w:rsidR="00BC4C10" w:rsidRDefault="00DD01E0">
      <w:pPr>
        <w:tabs>
          <w:tab w:val="left" w:pos="1440"/>
          <w:tab w:val="left" w:pos="1800"/>
        </w:tabs>
        <w:rPr>
          <w:sz w:val="24"/>
          <w:szCs w:val="24"/>
        </w:rPr>
      </w:pPr>
      <w:r>
        <w:rPr>
          <w:rFonts w:ascii="Times New Roman Bold"/>
          <w:sz w:val="24"/>
          <w:szCs w:val="24"/>
        </w:rPr>
        <w:t xml:space="preserve">Phone:  </w:t>
      </w:r>
      <w:r>
        <w:rPr>
          <w:rFonts w:ascii="Times New Roman Bold"/>
          <w:sz w:val="24"/>
          <w:szCs w:val="24"/>
        </w:rPr>
        <w:tab/>
      </w:r>
      <w:r>
        <w:rPr>
          <w:sz w:val="24"/>
          <w:szCs w:val="24"/>
        </w:rPr>
        <w:t>TBA</w:t>
      </w:r>
    </w:p>
    <w:p w14:paraId="53247085" w14:textId="77777777" w:rsidR="00BC4C10" w:rsidRDefault="00DD01E0">
      <w:pPr>
        <w:tabs>
          <w:tab w:val="left" w:pos="1440"/>
          <w:tab w:val="left" w:pos="1800"/>
        </w:tabs>
        <w:rPr>
          <w:rFonts w:ascii="Times New Roman Bold" w:eastAsia="Times New Roman Bold" w:hAnsi="Times New Roman Bold" w:cs="Times New Roman Bold"/>
          <w:sz w:val="24"/>
          <w:szCs w:val="24"/>
        </w:rPr>
      </w:pPr>
      <w:r>
        <w:rPr>
          <w:rFonts w:ascii="Times New Roman Bold"/>
          <w:sz w:val="24"/>
          <w:szCs w:val="24"/>
        </w:rPr>
        <w:t>Fax:</w:t>
      </w:r>
      <w:r>
        <w:rPr>
          <w:sz w:val="24"/>
          <w:szCs w:val="24"/>
        </w:rPr>
        <w:t xml:space="preserve"> </w:t>
      </w:r>
      <w:r>
        <w:rPr>
          <w:sz w:val="24"/>
          <w:szCs w:val="24"/>
        </w:rPr>
        <w:tab/>
        <w:t>TBA</w:t>
      </w:r>
    </w:p>
    <w:p w14:paraId="37FD7CA7" w14:textId="77777777" w:rsidR="00BC4C10" w:rsidRDefault="00DD01E0">
      <w:pPr>
        <w:tabs>
          <w:tab w:val="left" w:pos="1440"/>
          <w:tab w:val="left" w:pos="1800"/>
        </w:tabs>
        <w:rPr>
          <w:sz w:val="24"/>
          <w:szCs w:val="24"/>
        </w:rPr>
      </w:pPr>
      <w:r>
        <w:rPr>
          <w:rFonts w:ascii="Times New Roman Bold"/>
          <w:sz w:val="24"/>
          <w:szCs w:val="24"/>
        </w:rPr>
        <w:t xml:space="preserve">E-mail:  </w:t>
      </w:r>
      <w:r>
        <w:rPr>
          <w:rFonts w:ascii="Times New Roman Bold"/>
          <w:sz w:val="24"/>
          <w:szCs w:val="24"/>
        </w:rPr>
        <w:tab/>
        <w:t>TBA</w:t>
      </w:r>
      <w:r>
        <w:rPr>
          <w:sz w:val="24"/>
          <w:szCs w:val="24"/>
        </w:rPr>
        <w:tab/>
      </w:r>
    </w:p>
    <w:p w14:paraId="12A3E072" w14:textId="77777777" w:rsidR="00BC4C10" w:rsidRDefault="00DD01E0">
      <w:pPr>
        <w:tabs>
          <w:tab w:val="left" w:pos="1440"/>
          <w:tab w:val="left" w:pos="1800"/>
        </w:tabs>
        <w:rPr>
          <w:rFonts w:ascii="Times New Roman Bold" w:eastAsia="Times New Roman Bold" w:hAnsi="Times New Roman Bold" w:cs="Times New Roman Bold"/>
          <w:sz w:val="24"/>
          <w:szCs w:val="24"/>
        </w:rPr>
      </w:pPr>
      <w:r>
        <w:rPr>
          <w:rFonts w:ascii="Times New Roman Bold"/>
          <w:sz w:val="24"/>
          <w:szCs w:val="24"/>
        </w:rPr>
        <w:t>Office Hours:</w:t>
      </w:r>
      <w:r>
        <w:rPr>
          <w:sz w:val="24"/>
          <w:szCs w:val="24"/>
        </w:rPr>
        <w:t xml:space="preserve"> TBA</w:t>
      </w:r>
    </w:p>
    <w:p w14:paraId="33E63DB9" w14:textId="77777777" w:rsidR="00BC4C10" w:rsidRDefault="00DD01E0">
      <w:pPr>
        <w:tabs>
          <w:tab w:val="left" w:pos="1440"/>
        </w:tabs>
        <w:rPr>
          <w:rFonts w:ascii="Times New Roman Bold" w:eastAsia="Times New Roman Bold" w:hAnsi="Times New Roman Bold" w:cs="Times New Roman Bold"/>
          <w:sz w:val="24"/>
          <w:szCs w:val="24"/>
          <w:u w:val="single"/>
        </w:rPr>
      </w:pPr>
      <w:r>
        <w:rPr>
          <w:noProof/>
          <w:sz w:val="24"/>
          <w:szCs w:val="24"/>
        </w:rPr>
        <mc:AlternateContent>
          <mc:Choice Requires="wps">
            <w:drawing>
              <wp:anchor distT="0" distB="0" distL="0" distR="0" simplePos="0" relativeHeight="251660288" behindDoc="0" locked="0" layoutInCell="1" allowOverlap="1" wp14:anchorId="6593B165" wp14:editId="6E095092">
                <wp:simplePos x="0" y="0"/>
                <wp:positionH relativeFrom="column">
                  <wp:posOffset>-33655</wp:posOffset>
                </wp:positionH>
                <wp:positionV relativeFrom="line">
                  <wp:posOffset>78739</wp:posOffset>
                </wp:positionV>
                <wp:extent cx="59436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a:solidFill>
                            <a:srgbClr val="000000"/>
                          </a:solidFill>
                          <a:prstDash val="solid"/>
                          <a:round/>
                        </a:ln>
                        <a:effectLst/>
                      </wps:spPr>
                      <wps:bodyPr/>
                    </wps:wsp>
                  </a:graphicData>
                </a:graphic>
              </wp:anchor>
            </w:drawing>
          </mc:Choice>
          <mc:Fallback>
            <w:pict>
              <v:line id="_x0000_s1027" style="visibility:visible;position:absolute;margin-left:-2.7pt;margin-top:6.2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14:paraId="22DAA08D" w14:textId="77777777" w:rsidR="00BC4C10" w:rsidRDefault="00BC4C10">
      <w:pPr>
        <w:tabs>
          <w:tab w:val="left" w:pos="1440"/>
        </w:tabs>
        <w:rPr>
          <w:rFonts w:ascii="Times New Roman Bold" w:eastAsia="Times New Roman Bold" w:hAnsi="Times New Roman Bold" w:cs="Times New Roman Bold"/>
          <w:sz w:val="24"/>
          <w:szCs w:val="24"/>
          <w:u w:val="single"/>
        </w:rPr>
      </w:pPr>
    </w:p>
    <w:p w14:paraId="384DF97F" w14:textId="77777777" w:rsidR="00BC4C10" w:rsidRDefault="00DD01E0">
      <w:pPr>
        <w:tabs>
          <w:tab w:val="left" w:pos="1440"/>
        </w:tabs>
        <w:rPr>
          <w:rFonts w:ascii="Times New Roman Bold" w:eastAsia="Times New Roman Bold" w:hAnsi="Times New Roman Bold" w:cs="Times New Roman Bold"/>
          <w:sz w:val="24"/>
          <w:szCs w:val="24"/>
          <w:u w:val="single"/>
        </w:rPr>
      </w:pPr>
      <w:r>
        <w:rPr>
          <w:rFonts w:ascii="Times New Roman Bold"/>
          <w:sz w:val="24"/>
          <w:szCs w:val="24"/>
          <w:u w:val="single"/>
        </w:rPr>
        <w:t>Catalog Course Description</w:t>
      </w:r>
    </w:p>
    <w:p w14:paraId="2269406D" w14:textId="77777777" w:rsidR="00BC4C10" w:rsidRDefault="00DD01E0">
      <w:pPr>
        <w:tabs>
          <w:tab w:val="left" w:pos="1440"/>
        </w:tabs>
        <w:spacing w:before="120"/>
        <w:rPr>
          <w:sz w:val="24"/>
          <w:szCs w:val="24"/>
        </w:rPr>
      </w:pPr>
      <w:r>
        <w:rPr>
          <w:sz w:val="24"/>
          <w:szCs w:val="24"/>
        </w:rPr>
        <w:t xml:space="preserve">This course addresses the design and implementation of reading, literacy, and communication assessments and interventions to meet the needs of a </w:t>
      </w:r>
      <w:r>
        <w:rPr>
          <w:i/>
          <w:iCs/>
          <w:sz w:val="24"/>
          <w:szCs w:val="24"/>
        </w:rPr>
        <w:t>full range of learners</w:t>
      </w:r>
      <w:r>
        <w:rPr>
          <w:sz w:val="24"/>
          <w:szCs w:val="24"/>
        </w:rPr>
        <w:t>. Candidates will learn to design valid assessments using formal and informal measures of</w:t>
      </w:r>
      <w:r>
        <w:rPr>
          <w:sz w:val="24"/>
          <w:szCs w:val="24"/>
        </w:rPr>
        <w:t xml:space="preserve"> literacy and communication skills that will inform the design of effective, evidence-based interventions in literacy and communication.  Candidates will learn how to differentiate language, literacy, and communication instruction to individuals with acade</w:t>
      </w:r>
      <w:r>
        <w:rPr>
          <w:sz w:val="24"/>
          <w:szCs w:val="24"/>
        </w:rPr>
        <w:t>mic language and/or communication needs; they will also learn how cultural and linguistic factors must be considered in the development of assessments and interventions for students who are learning English and for students who come from culturally diverse</w:t>
      </w:r>
      <w:r>
        <w:rPr>
          <w:sz w:val="24"/>
          <w:szCs w:val="24"/>
        </w:rPr>
        <w:t xml:space="preserve"> backgrounds.  Candidates will learn how to use these assessments and interventions in the context of Response-to-Intervention and other pre-referral intervention models.  Candidates will learn about a variety of augmentative and assistive technology tools</w:t>
      </w:r>
      <w:r>
        <w:rPr>
          <w:sz w:val="24"/>
          <w:szCs w:val="24"/>
        </w:rPr>
        <w:t xml:space="preserve"> designed to enhance literacy and communication and increase access to the general education curriculum for students with cognitive, sensory, and motor disabilities.</w:t>
      </w:r>
    </w:p>
    <w:p w14:paraId="3AD94D6B" w14:textId="77777777" w:rsidR="00BC4C10" w:rsidRDefault="00BC4C10">
      <w:pPr>
        <w:tabs>
          <w:tab w:val="left" w:pos="1440"/>
        </w:tabs>
        <w:jc w:val="both"/>
        <w:rPr>
          <w:sz w:val="24"/>
          <w:szCs w:val="24"/>
        </w:rPr>
      </w:pPr>
    </w:p>
    <w:p w14:paraId="3D7BE813" w14:textId="77777777" w:rsidR="00BC4C10" w:rsidRDefault="00DD01E0">
      <w:pPr>
        <w:tabs>
          <w:tab w:val="left" w:pos="720"/>
          <w:tab w:val="left" w:pos="1440"/>
        </w:tabs>
        <w:rPr>
          <w:rFonts w:ascii="Times New Roman Bold" w:eastAsia="Times New Roman Bold" w:hAnsi="Times New Roman Bold" w:cs="Times New Roman Bold"/>
          <w:sz w:val="24"/>
          <w:szCs w:val="24"/>
          <w:u w:val="single"/>
        </w:rPr>
      </w:pPr>
      <w:r>
        <w:rPr>
          <w:rFonts w:ascii="Times New Roman Bold"/>
          <w:sz w:val="24"/>
          <w:szCs w:val="24"/>
          <w:u w:val="single"/>
        </w:rPr>
        <w:t>Course Goals</w:t>
      </w:r>
    </w:p>
    <w:p w14:paraId="5582F173" w14:textId="77777777" w:rsidR="00BC4C10" w:rsidRDefault="00BC4C10">
      <w:pPr>
        <w:tabs>
          <w:tab w:val="left" w:pos="720"/>
        </w:tabs>
        <w:rPr>
          <w:sz w:val="24"/>
          <w:szCs w:val="24"/>
        </w:rPr>
      </w:pPr>
    </w:p>
    <w:tbl>
      <w:tblPr>
        <w:tblW w:w="10856"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9"/>
        <w:gridCol w:w="10247"/>
      </w:tblGrid>
      <w:tr w:rsidR="00BC4C10" w14:paraId="4F43B82B" w14:textId="77777777">
        <w:trPr>
          <w:trHeight w:val="9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5ACBC" w14:textId="77777777" w:rsidR="00BC4C10" w:rsidRDefault="00DD01E0">
            <w:r>
              <w:rPr>
                <w:sz w:val="24"/>
                <w:szCs w:val="24"/>
              </w:rPr>
              <w:lastRenderedPageBreak/>
              <w:t>1.</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679D" w14:textId="77777777" w:rsidR="00BC4C10" w:rsidRDefault="00DD01E0">
            <w:pPr>
              <w:pStyle w:val="ColorfulList-Accent11"/>
              <w:spacing w:after="120"/>
              <w:ind w:left="162"/>
            </w:pPr>
            <w:r>
              <w:t xml:space="preserve">Demonstrate and apply components of effective instructional delivery in reading, writing, listening and speaking as described in the California Reading/Language Frameworks (2007) </w:t>
            </w:r>
            <w:r>
              <w:rPr>
                <w:i/>
                <w:iCs/>
              </w:rPr>
              <w:t>(Program Standard 9)</w:t>
            </w:r>
            <w:r>
              <w:t>.</w:t>
            </w:r>
          </w:p>
        </w:tc>
      </w:tr>
      <w:tr w:rsidR="00BC4C10" w14:paraId="0000D1CD" w14:textId="77777777">
        <w:trPr>
          <w:trHeight w:val="9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240F" w14:textId="77777777" w:rsidR="00BC4C10" w:rsidRDefault="00DD01E0">
            <w:r>
              <w:rPr>
                <w:sz w:val="24"/>
                <w:szCs w:val="24"/>
              </w:rPr>
              <w:t>2.</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D3681" w14:textId="77777777" w:rsidR="00BC4C10" w:rsidRDefault="00DD01E0">
            <w:pPr>
              <w:pStyle w:val="ColorfulList-Accent11"/>
              <w:spacing w:after="120"/>
              <w:ind w:left="162"/>
            </w:pPr>
            <w:r>
              <w:t xml:space="preserve">Demonstrate knowledge and ability to utilize </w:t>
            </w:r>
            <w:r>
              <w:t>multiple monitoring measures within the three basic types of assessments to determine students</w:t>
            </w:r>
            <w:r>
              <w:rPr>
                <w:rFonts w:hAnsi="Times New Roman"/>
              </w:rPr>
              <w:t xml:space="preserve">’ </w:t>
            </w:r>
            <w:r>
              <w:t xml:space="preserve">progress towards state adopted content standards </w:t>
            </w:r>
            <w:r>
              <w:rPr>
                <w:i/>
                <w:iCs/>
              </w:rPr>
              <w:t>(Program Standard 5; M/M 2; M/S 2)</w:t>
            </w:r>
            <w:r>
              <w:t>.</w:t>
            </w:r>
          </w:p>
        </w:tc>
      </w:tr>
      <w:tr w:rsidR="00BC4C10" w14:paraId="7EBF36B0" w14:textId="77777777">
        <w:trPr>
          <w:trHeight w:val="9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5E45" w14:textId="77777777" w:rsidR="00BC4C10" w:rsidRDefault="00DD01E0">
            <w:r>
              <w:rPr>
                <w:sz w:val="24"/>
                <w:szCs w:val="24"/>
              </w:rPr>
              <w:t>3.</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64AC4" w14:textId="77777777" w:rsidR="00BC4C10" w:rsidRDefault="00DD01E0">
            <w:pPr>
              <w:pStyle w:val="ColorfulList-Accent11"/>
              <w:spacing w:after="120"/>
              <w:ind w:left="162"/>
            </w:pPr>
            <w:r>
              <w:t>Demonstrate knowledge of how to organize and manage differentiated read</w:t>
            </w:r>
            <w:r>
              <w:t xml:space="preserve">ing and augmentative communication instruction and interventions to meet the needs of the </w:t>
            </w:r>
            <w:r>
              <w:rPr>
                <w:i/>
                <w:iCs/>
              </w:rPr>
              <w:t>full range of learners (Program Standards 6, 13; M/M 5; M/S, 2)</w:t>
            </w:r>
            <w:r>
              <w:t>.</w:t>
            </w:r>
          </w:p>
        </w:tc>
      </w:tr>
      <w:tr w:rsidR="00BC4C10" w14:paraId="2C1CD582" w14:textId="77777777">
        <w:trPr>
          <w:trHeight w:val="9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F6F3" w14:textId="77777777" w:rsidR="00BC4C10" w:rsidRDefault="00DD01E0">
            <w:pPr>
              <w:rPr>
                <w:sz w:val="24"/>
                <w:szCs w:val="24"/>
              </w:rPr>
            </w:pPr>
            <w:r>
              <w:rPr>
                <w:sz w:val="24"/>
                <w:szCs w:val="24"/>
              </w:rPr>
              <w:t xml:space="preserve">4. </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B893D" w14:textId="77777777" w:rsidR="00BC4C10" w:rsidRDefault="00DD01E0">
            <w:pPr>
              <w:pStyle w:val="ColorfulList-Accent11"/>
              <w:spacing w:after="120"/>
              <w:ind w:left="162"/>
            </w:pPr>
            <w:r>
              <w:t>Select, use, and adapt both low and high technology materials and equipment to meet the educatio</w:t>
            </w:r>
            <w:r>
              <w:t xml:space="preserve">nal objectives and literacy/communication needs of students at risk and students with disabilities </w:t>
            </w:r>
            <w:r>
              <w:rPr>
                <w:i/>
                <w:iCs/>
              </w:rPr>
              <w:t>(Program Standard 6, 9; M/M 5; M/S Standard 8).</w:t>
            </w:r>
          </w:p>
        </w:tc>
      </w:tr>
      <w:tr w:rsidR="00BC4C10" w14:paraId="12B66CB0" w14:textId="77777777">
        <w:trPr>
          <w:trHeight w:val="6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7A8BA" w14:textId="77777777" w:rsidR="00BC4C10" w:rsidRDefault="00DD01E0">
            <w:r>
              <w:rPr>
                <w:sz w:val="24"/>
                <w:szCs w:val="24"/>
              </w:rPr>
              <w:t>5.</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0D2DF" w14:textId="77777777" w:rsidR="00BC4C10" w:rsidRDefault="00DD01E0">
            <w:pPr>
              <w:pStyle w:val="ColorfulList-Accent11"/>
              <w:spacing w:after="120"/>
              <w:ind w:left="162"/>
            </w:pPr>
            <w:r>
              <w:t>Demonstrate how technology can enhance the learning environment and accommodate for individual difference</w:t>
            </w:r>
            <w:r>
              <w:t xml:space="preserve">s </w:t>
            </w:r>
            <w:r>
              <w:rPr>
                <w:i/>
                <w:iCs/>
              </w:rPr>
              <w:t>(Program Standard 6; M/M 5; M/S 2, 8)</w:t>
            </w:r>
            <w:r>
              <w:t>.</w:t>
            </w:r>
          </w:p>
        </w:tc>
      </w:tr>
      <w:tr w:rsidR="00BC4C10" w14:paraId="69177978" w14:textId="77777777">
        <w:trPr>
          <w:trHeight w:val="6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44DD6" w14:textId="77777777" w:rsidR="00BC4C10" w:rsidRDefault="00DD01E0">
            <w:r>
              <w:rPr>
                <w:sz w:val="24"/>
                <w:szCs w:val="24"/>
              </w:rPr>
              <w:t>6.</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B09E5" w14:textId="77777777" w:rsidR="00BC4C10" w:rsidRDefault="00DD01E0">
            <w:pPr>
              <w:pStyle w:val="ColorfulList-Accent11"/>
              <w:spacing w:after="120"/>
              <w:ind w:left="162"/>
            </w:pPr>
            <w:r>
              <w:t xml:space="preserve">Explain the legal and ethical issues involved in the use of technology </w:t>
            </w:r>
            <w:r>
              <w:rPr>
                <w:i/>
                <w:iCs/>
              </w:rPr>
              <w:t>(Program Standard 6; M/S 8)</w:t>
            </w:r>
            <w:r>
              <w:t>.</w:t>
            </w:r>
          </w:p>
        </w:tc>
      </w:tr>
      <w:tr w:rsidR="00BC4C10" w14:paraId="0950254F" w14:textId="77777777">
        <w:trPr>
          <w:trHeight w:val="60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BE448" w14:textId="77777777" w:rsidR="00BC4C10" w:rsidRDefault="00DD01E0">
            <w:r>
              <w:rPr>
                <w:sz w:val="24"/>
                <w:szCs w:val="24"/>
              </w:rPr>
              <w:t>7.</w:t>
            </w:r>
          </w:p>
        </w:tc>
        <w:tc>
          <w:tcPr>
            <w:tcW w:w="10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18961" w14:textId="77777777" w:rsidR="00BC4C10" w:rsidRDefault="00DD01E0">
            <w:pPr>
              <w:pStyle w:val="ColorfulList-Accent11"/>
              <w:spacing w:after="120"/>
              <w:ind w:left="162"/>
            </w:pPr>
            <w:r>
              <w:t xml:space="preserve">Access information and obtain consultation from other professionals regarding technology related to student needs </w:t>
            </w:r>
            <w:r>
              <w:rPr>
                <w:i/>
                <w:iCs/>
              </w:rPr>
              <w:t>(Program Standard 6, M/M 6; M/S 8)</w:t>
            </w:r>
            <w:r>
              <w:t>.</w:t>
            </w:r>
          </w:p>
        </w:tc>
      </w:tr>
    </w:tbl>
    <w:p w14:paraId="62B3FDB9" w14:textId="77777777" w:rsidR="00BC4C10" w:rsidRDefault="00BC4C10">
      <w:pPr>
        <w:tabs>
          <w:tab w:val="left" w:pos="720"/>
        </w:tabs>
        <w:ind w:left="18" w:hanging="18"/>
        <w:rPr>
          <w:sz w:val="24"/>
          <w:szCs w:val="24"/>
        </w:rPr>
      </w:pPr>
    </w:p>
    <w:p w14:paraId="2E197AA0" w14:textId="77777777" w:rsidR="00BC4C10" w:rsidRDefault="00BC4C10">
      <w:pPr>
        <w:tabs>
          <w:tab w:val="left" w:pos="720"/>
        </w:tabs>
        <w:rPr>
          <w:rFonts w:ascii="Times New Roman Bold" w:eastAsia="Times New Roman Bold" w:hAnsi="Times New Roman Bold" w:cs="Times New Roman Bold"/>
          <w:sz w:val="24"/>
          <w:szCs w:val="24"/>
        </w:rPr>
      </w:pPr>
    </w:p>
    <w:p w14:paraId="22820C7E" w14:textId="77777777" w:rsidR="00BC4C10" w:rsidRDefault="00DD01E0">
      <w:pPr>
        <w:spacing w:before="120"/>
        <w:rPr>
          <w:rFonts w:ascii="Times New Roman Bold" w:eastAsia="Times New Roman Bold" w:hAnsi="Times New Roman Bold" w:cs="Times New Roman Bold"/>
          <w:sz w:val="24"/>
          <w:szCs w:val="24"/>
          <w:u w:val="single"/>
        </w:rPr>
      </w:pPr>
      <w:r>
        <w:rPr>
          <w:rFonts w:ascii="Times New Roman Bold"/>
          <w:sz w:val="24"/>
          <w:szCs w:val="24"/>
          <w:u w:val="single"/>
        </w:rPr>
        <w:t>Required Readings</w:t>
      </w:r>
    </w:p>
    <w:p w14:paraId="7225F25F" w14:textId="77777777" w:rsidR="00BC4C10" w:rsidRDefault="00DD01E0">
      <w:pPr>
        <w:spacing w:before="120"/>
        <w:ind w:left="720" w:hanging="720"/>
        <w:rPr>
          <w:sz w:val="24"/>
          <w:szCs w:val="24"/>
        </w:rPr>
      </w:pPr>
      <w:proofErr w:type="spellStart"/>
      <w:r>
        <w:rPr>
          <w:sz w:val="24"/>
          <w:szCs w:val="24"/>
        </w:rPr>
        <w:t>Reutzel</w:t>
      </w:r>
      <w:proofErr w:type="spellEnd"/>
      <w:r>
        <w:rPr>
          <w:sz w:val="24"/>
          <w:szCs w:val="24"/>
        </w:rPr>
        <w:t>, Ray D., Cooter, J.R., Robert B.  (2011).  </w:t>
      </w:r>
      <w:r>
        <w:rPr>
          <w:i/>
          <w:iCs/>
          <w:sz w:val="24"/>
          <w:szCs w:val="24"/>
        </w:rPr>
        <w:t>Strategies for reading assessment and instruction:  helping every child succeed.</w:t>
      </w:r>
      <w:r>
        <w:rPr>
          <w:sz w:val="24"/>
          <w:szCs w:val="24"/>
        </w:rPr>
        <w:t xml:space="preserve">  4/E. Boston, MA: Pearson </w:t>
      </w:r>
    </w:p>
    <w:p w14:paraId="34D013FC" w14:textId="77777777" w:rsidR="00BC4C10" w:rsidRDefault="00BC4C10">
      <w:pPr>
        <w:spacing w:before="120"/>
        <w:rPr>
          <w:sz w:val="24"/>
          <w:szCs w:val="24"/>
        </w:rPr>
      </w:pPr>
    </w:p>
    <w:p w14:paraId="2D9B6C8F" w14:textId="77777777" w:rsidR="00BC4C10" w:rsidRDefault="00DD01E0">
      <w:pPr>
        <w:spacing w:line="360" w:lineRule="auto"/>
        <w:ind w:left="720" w:hanging="720"/>
        <w:rPr>
          <w:rFonts w:ascii="Times New Roman Bold" w:eastAsia="Times New Roman Bold" w:hAnsi="Times New Roman Bold" w:cs="Times New Roman Bold"/>
          <w:sz w:val="24"/>
          <w:szCs w:val="24"/>
        </w:rPr>
      </w:pPr>
      <w:r>
        <w:rPr>
          <w:rFonts w:ascii="Times New Roman Bold"/>
          <w:sz w:val="24"/>
          <w:szCs w:val="24"/>
          <w:u w:val="single"/>
        </w:rPr>
        <w:t>Other Recommended Readings:</w:t>
      </w:r>
    </w:p>
    <w:p w14:paraId="3EA084C3" w14:textId="77777777" w:rsidR="00BC4C10" w:rsidRDefault="00DD01E0">
      <w:pPr>
        <w:pStyle w:val="NoSpacing"/>
        <w:rPr>
          <w:i/>
          <w:iCs/>
          <w:sz w:val="24"/>
          <w:szCs w:val="24"/>
        </w:rPr>
      </w:pPr>
      <w:r>
        <w:rPr>
          <w:sz w:val="24"/>
          <w:szCs w:val="24"/>
        </w:rPr>
        <w:t xml:space="preserve">Engelmann, S., </w:t>
      </w:r>
      <w:proofErr w:type="spellStart"/>
      <w:r>
        <w:rPr>
          <w:sz w:val="24"/>
          <w:szCs w:val="24"/>
        </w:rPr>
        <w:t>Haddox</w:t>
      </w:r>
      <w:proofErr w:type="spellEnd"/>
      <w:r>
        <w:rPr>
          <w:sz w:val="24"/>
          <w:szCs w:val="24"/>
        </w:rPr>
        <w:t>, P., &amp; Bruner, E.</w:t>
      </w:r>
      <w:r>
        <w:rPr>
          <w:rFonts w:ascii="Arial Unicode MS" w:hAnsi="Times New Roman"/>
          <w:sz w:val="24"/>
          <w:szCs w:val="24"/>
        </w:rPr>
        <w:t> </w:t>
      </w:r>
      <w:r>
        <w:rPr>
          <w:rFonts w:ascii="Arial Unicode MS" w:hAnsi="Times New Roman"/>
          <w:sz w:val="24"/>
          <w:szCs w:val="24"/>
        </w:rPr>
        <w:t xml:space="preserve"> </w:t>
      </w:r>
      <w:r>
        <w:rPr>
          <w:sz w:val="24"/>
          <w:szCs w:val="24"/>
        </w:rPr>
        <w:t>(1986).</w:t>
      </w:r>
      <w:r>
        <w:rPr>
          <w:rFonts w:ascii="Arial Unicode MS" w:hAnsi="Times New Roman"/>
          <w:sz w:val="24"/>
          <w:szCs w:val="24"/>
        </w:rPr>
        <w:t> </w:t>
      </w:r>
      <w:r>
        <w:rPr>
          <w:i/>
          <w:iCs/>
          <w:sz w:val="24"/>
          <w:szCs w:val="24"/>
        </w:rPr>
        <w:t xml:space="preserve">Teacher your child to read in 100 easy </w:t>
      </w:r>
    </w:p>
    <w:p w14:paraId="2F120C60" w14:textId="77777777" w:rsidR="00BC4C10" w:rsidRDefault="00DD01E0">
      <w:pPr>
        <w:pStyle w:val="NoSpacing"/>
        <w:ind w:firstLine="720"/>
        <w:rPr>
          <w:sz w:val="24"/>
          <w:szCs w:val="24"/>
        </w:rPr>
      </w:pPr>
      <w:r>
        <w:rPr>
          <w:i/>
          <w:iCs/>
          <w:sz w:val="24"/>
          <w:szCs w:val="24"/>
        </w:rPr>
        <w:t>lessons.</w:t>
      </w:r>
      <w:r>
        <w:rPr>
          <w:rFonts w:hAnsi="Times New Roman"/>
          <w:sz w:val="24"/>
          <w:szCs w:val="24"/>
        </w:rPr>
        <w:t xml:space="preserve">  </w:t>
      </w:r>
      <w:r>
        <w:rPr>
          <w:sz w:val="24"/>
          <w:szCs w:val="24"/>
        </w:rPr>
        <w:t>Touchstone.</w:t>
      </w:r>
    </w:p>
    <w:p w14:paraId="6271890D" w14:textId="77777777" w:rsidR="00BC4C10" w:rsidRDefault="00BC4C10">
      <w:pPr>
        <w:pStyle w:val="NoSpacing"/>
        <w:rPr>
          <w:sz w:val="24"/>
          <w:szCs w:val="24"/>
        </w:rPr>
      </w:pPr>
    </w:p>
    <w:p w14:paraId="38A3B12F" w14:textId="77777777" w:rsidR="00BC4C10" w:rsidRDefault="00DD01E0">
      <w:pPr>
        <w:pStyle w:val="NoSpacing"/>
        <w:rPr>
          <w:sz w:val="24"/>
          <w:szCs w:val="24"/>
        </w:rPr>
      </w:pPr>
      <w:r>
        <w:rPr>
          <w:sz w:val="24"/>
          <w:szCs w:val="24"/>
        </w:rPr>
        <w:t xml:space="preserve">Hall, </w:t>
      </w:r>
      <w:r>
        <w:rPr>
          <w:sz w:val="24"/>
          <w:szCs w:val="24"/>
        </w:rPr>
        <w:t>S.</w:t>
      </w:r>
      <w:r>
        <w:rPr>
          <w:rFonts w:ascii="Arial Unicode MS" w:hAnsi="Times New Roman"/>
          <w:sz w:val="24"/>
          <w:szCs w:val="24"/>
        </w:rPr>
        <w:t> </w:t>
      </w:r>
      <w:r>
        <w:rPr>
          <w:rFonts w:ascii="Arial Unicode MS" w:hAnsi="Times New Roman"/>
          <w:sz w:val="24"/>
          <w:szCs w:val="24"/>
        </w:rPr>
        <w:t xml:space="preserve"> </w:t>
      </w:r>
      <w:r>
        <w:rPr>
          <w:sz w:val="24"/>
          <w:szCs w:val="24"/>
        </w:rPr>
        <w:t>(2006).</w:t>
      </w:r>
      <w:r>
        <w:rPr>
          <w:rFonts w:ascii="Arial Unicode MS" w:hAnsi="Times New Roman"/>
          <w:sz w:val="24"/>
          <w:szCs w:val="24"/>
        </w:rPr>
        <w:t> </w:t>
      </w:r>
      <w:r>
        <w:rPr>
          <w:rFonts w:ascii="Arial Unicode MS" w:hAnsi="Times New Roman"/>
          <w:sz w:val="24"/>
          <w:szCs w:val="24"/>
        </w:rPr>
        <w:t xml:space="preserve"> </w:t>
      </w:r>
      <w:r>
        <w:rPr>
          <w:i/>
          <w:iCs/>
          <w:sz w:val="24"/>
          <w:szCs w:val="24"/>
        </w:rPr>
        <w:t xml:space="preserve">I've </w:t>
      </w:r>
      <w:proofErr w:type="spellStart"/>
      <w:r>
        <w:rPr>
          <w:i/>
          <w:iCs/>
          <w:sz w:val="24"/>
          <w:szCs w:val="24"/>
        </w:rPr>
        <w:t>dibel'd</w:t>
      </w:r>
      <w:proofErr w:type="spellEnd"/>
      <w:r>
        <w:rPr>
          <w:i/>
          <w:iCs/>
          <w:sz w:val="24"/>
          <w:szCs w:val="24"/>
        </w:rPr>
        <w:t xml:space="preserve"> now what?</w:t>
      </w:r>
      <w:r>
        <w:rPr>
          <w:rFonts w:ascii="Arial Unicode MS" w:hAnsi="Times New Roman"/>
          <w:sz w:val="24"/>
          <w:szCs w:val="24"/>
        </w:rPr>
        <w:t> </w:t>
      </w:r>
      <w:r>
        <w:rPr>
          <w:rFonts w:ascii="Arial Unicode MS" w:hAnsi="Times New Roman"/>
          <w:sz w:val="24"/>
          <w:szCs w:val="24"/>
        </w:rPr>
        <w:t xml:space="preserve"> </w:t>
      </w:r>
      <w:proofErr w:type="spellStart"/>
      <w:r>
        <w:rPr>
          <w:sz w:val="24"/>
          <w:szCs w:val="24"/>
        </w:rPr>
        <w:t>Sopris</w:t>
      </w:r>
      <w:proofErr w:type="spellEnd"/>
      <w:r>
        <w:rPr>
          <w:sz w:val="24"/>
          <w:szCs w:val="24"/>
        </w:rPr>
        <w:t xml:space="preserve"> West.</w:t>
      </w:r>
      <w:r>
        <w:rPr>
          <w:rFonts w:ascii="Arial Unicode MS" w:hAnsi="Times New Roman"/>
          <w:sz w:val="24"/>
          <w:szCs w:val="24"/>
        </w:rPr>
        <w:t> </w:t>
      </w:r>
      <w:r>
        <w:rPr>
          <w:rFonts w:ascii="Arial Unicode MS" w:hAnsi="Times New Roman"/>
          <w:sz w:val="24"/>
          <w:szCs w:val="24"/>
        </w:rPr>
        <w:t xml:space="preserve"> </w:t>
      </w:r>
    </w:p>
    <w:p w14:paraId="7AD11C68" w14:textId="77777777" w:rsidR="00BC4C10" w:rsidRDefault="00BC4C10">
      <w:pPr>
        <w:pStyle w:val="NoSpacing"/>
        <w:rPr>
          <w:sz w:val="24"/>
          <w:szCs w:val="24"/>
        </w:rPr>
      </w:pPr>
    </w:p>
    <w:p w14:paraId="433BB4CC" w14:textId="77777777" w:rsidR="00BC4C10" w:rsidRDefault="00DD01E0">
      <w:pPr>
        <w:pStyle w:val="NoSpacing"/>
        <w:rPr>
          <w:sz w:val="24"/>
          <w:szCs w:val="24"/>
        </w:rPr>
      </w:pPr>
      <w:r>
        <w:rPr>
          <w:sz w:val="24"/>
          <w:szCs w:val="24"/>
        </w:rPr>
        <w:t xml:space="preserve">McEwan-Adkins, E. (2010). </w:t>
      </w:r>
      <w:r>
        <w:rPr>
          <w:i/>
          <w:iCs/>
          <w:sz w:val="24"/>
          <w:szCs w:val="24"/>
        </w:rPr>
        <w:t>40 Reading intervention strategies for K-6 students.</w:t>
      </w:r>
      <w:r>
        <w:rPr>
          <w:sz w:val="24"/>
          <w:szCs w:val="24"/>
        </w:rPr>
        <w:t xml:space="preserve">  Bloomington, </w:t>
      </w:r>
    </w:p>
    <w:p w14:paraId="6493C90E" w14:textId="77777777" w:rsidR="00BC4C10" w:rsidRDefault="00DD01E0">
      <w:pPr>
        <w:pStyle w:val="NoSpacing"/>
        <w:ind w:firstLine="720"/>
        <w:rPr>
          <w:sz w:val="24"/>
          <w:szCs w:val="24"/>
        </w:rPr>
      </w:pPr>
      <w:r>
        <w:rPr>
          <w:sz w:val="24"/>
          <w:szCs w:val="24"/>
        </w:rPr>
        <w:t>IN: Solution-Tree Press.</w:t>
      </w:r>
    </w:p>
    <w:p w14:paraId="1494FADA" w14:textId="77777777" w:rsidR="00BC4C10" w:rsidRDefault="00BC4C10">
      <w:pPr>
        <w:outlineLvl w:val="0"/>
        <w:rPr>
          <w:rFonts w:ascii="Times New Roman Bold" w:eastAsia="Times New Roman Bold" w:hAnsi="Times New Roman Bold" w:cs="Times New Roman Bold"/>
          <w:sz w:val="24"/>
          <w:szCs w:val="24"/>
          <w:u w:val="single"/>
        </w:rPr>
      </w:pPr>
    </w:p>
    <w:p w14:paraId="32682BBA" w14:textId="77777777" w:rsidR="00BC4C10" w:rsidRDefault="00DD01E0">
      <w:pPr>
        <w:outlineLvl w:val="0"/>
        <w:rPr>
          <w:rFonts w:ascii="Times New Roman Bold" w:eastAsia="Times New Roman Bold" w:hAnsi="Times New Roman Bold" w:cs="Times New Roman Bold"/>
          <w:sz w:val="24"/>
          <w:szCs w:val="24"/>
          <w:u w:val="single"/>
        </w:rPr>
      </w:pPr>
      <w:r>
        <w:rPr>
          <w:rFonts w:ascii="Times New Roman Bold"/>
          <w:sz w:val="24"/>
          <w:szCs w:val="24"/>
          <w:u w:val="single"/>
        </w:rPr>
        <w:t xml:space="preserve">Assessment of Learning </w:t>
      </w:r>
    </w:p>
    <w:p w14:paraId="616250B1" w14:textId="77777777" w:rsidR="00BC4C10" w:rsidRDefault="00BC4C10">
      <w:pPr>
        <w:outlineLvl w:val="0"/>
        <w:rPr>
          <w:sz w:val="24"/>
          <w:szCs w:val="24"/>
        </w:rPr>
      </w:pPr>
    </w:p>
    <w:p w14:paraId="13BE7324" w14:textId="77777777" w:rsidR="00BC4C10" w:rsidRDefault="00DD01E0" w:rsidP="00DD01E0">
      <w:pPr>
        <w:pStyle w:val="Heading3"/>
        <w:numPr>
          <w:ilvl w:val="0"/>
          <w:numId w:val="1"/>
        </w:numPr>
        <w:tabs>
          <w:tab w:val="clear" w:pos="720"/>
          <w:tab w:val="num" w:pos="660"/>
        </w:tabs>
        <w:spacing w:after="120"/>
        <w:ind w:left="660" w:hanging="300"/>
        <w:rPr>
          <w:sz w:val="24"/>
          <w:szCs w:val="24"/>
        </w:rPr>
      </w:pPr>
      <w:r>
        <w:rPr>
          <w:sz w:val="24"/>
          <w:szCs w:val="24"/>
        </w:rPr>
        <w:lastRenderedPageBreak/>
        <w:t xml:space="preserve">Class Activity and Homework (Participation): </w:t>
      </w:r>
    </w:p>
    <w:p w14:paraId="0C53E195" w14:textId="77777777" w:rsidR="00BC4C10" w:rsidRDefault="00DD01E0">
      <w:pPr>
        <w:rPr>
          <w:sz w:val="24"/>
          <w:szCs w:val="24"/>
        </w:rPr>
      </w:pPr>
      <w:r>
        <w:rPr>
          <w:rFonts w:eastAsia="Arial Unicode MS" w:hAnsi="Arial Unicode MS" w:cs="Arial Unicode MS"/>
          <w:sz w:val="24"/>
          <w:szCs w:val="24"/>
        </w:rPr>
        <w:t>Active parti</w:t>
      </w:r>
      <w:r>
        <w:rPr>
          <w:rFonts w:eastAsia="Arial Unicode MS" w:hAnsi="Arial Unicode MS" w:cs="Arial Unicode MS"/>
          <w:sz w:val="24"/>
          <w:szCs w:val="24"/>
        </w:rPr>
        <w:t>cipation is valued and expected, as is respect for colleagues, speakers and the instructor. Please arrive or login on time and be prepared for each class session by having completed the assigned reading and any activity assigned from the previous class. Cl</w:t>
      </w:r>
      <w:r>
        <w:rPr>
          <w:rFonts w:eastAsia="Arial Unicode MS" w:hAnsi="Arial Unicode MS" w:cs="Arial Unicode MS"/>
          <w:sz w:val="24"/>
          <w:szCs w:val="24"/>
        </w:rPr>
        <w:t xml:space="preserve">ass activity points will include answering when called upon, participating in small group and class discussions, in-class writings, chats, reading/voting responses, etc. and can only be earned during class time. Please note that this is for </w:t>
      </w:r>
      <w:r>
        <w:rPr>
          <w:rFonts w:eastAsia="Arial Unicode MS" w:hAnsi="Arial Unicode MS" w:cs="Arial Unicode MS"/>
          <w:i/>
          <w:iCs/>
          <w:sz w:val="24"/>
          <w:szCs w:val="24"/>
        </w:rPr>
        <w:t>ALL</w:t>
      </w:r>
      <w:r>
        <w:rPr>
          <w:rFonts w:eastAsia="Arial Unicode MS" w:hAnsi="Arial Unicode MS" w:cs="Arial Unicode MS"/>
          <w:sz w:val="24"/>
          <w:szCs w:val="24"/>
        </w:rPr>
        <w:t xml:space="preserve"> students in all sections. </w:t>
      </w:r>
    </w:p>
    <w:p w14:paraId="0901B8C5" w14:textId="77777777" w:rsidR="00BC4C10" w:rsidRDefault="00DD01E0">
      <w:pPr>
        <w:spacing w:before="120"/>
        <w:rPr>
          <w:sz w:val="24"/>
          <w:szCs w:val="24"/>
        </w:rPr>
      </w:pPr>
      <w:r>
        <w:rPr>
          <w:sz w:val="24"/>
          <w:szCs w:val="24"/>
        </w:rPr>
        <w:t>(Worth 50 Points)</w:t>
      </w:r>
    </w:p>
    <w:p w14:paraId="221A146B" w14:textId="77777777" w:rsidR="00BC4C10" w:rsidRDefault="00BC4C10">
      <w:pPr>
        <w:spacing w:before="120"/>
        <w:rPr>
          <w:sz w:val="24"/>
          <w:szCs w:val="24"/>
        </w:rPr>
      </w:pPr>
    </w:p>
    <w:p w14:paraId="5D8DFED9" w14:textId="77777777" w:rsidR="00BC4C10" w:rsidRDefault="00DD01E0" w:rsidP="00DD01E0">
      <w:pPr>
        <w:pStyle w:val="Heading3"/>
        <w:numPr>
          <w:ilvl w:val="0"/>
          <w:numId w:val="1"/>
        </w:numPr>
        <w:tabs>
          <w:tab w:val="clear" w:pos="720"/>
          <w:tab w:val="num" w:pos="660"/>
        </w:tabs>
        <w:spacing w:after="120"/>
        <w:ind w:left="660" w:hanging="300"/>
        <w:rPr>
          <w:sz w:val="24"/>
          <w:szCs w:val="24"/>
        </w:rPr>
      </w:pPr>
      <w:r>
        <w:rPr>
          <w:sz w:val="24"/>
          <w:szCs w:val="24"/>
        </w:rPr>
        <w:t>Reflection Write-Ups</w:t>
      </w:r>
    </w:p>
    <w:p w14:paraId="2B76AA98" w14:textId="77777777" w:rsidR="00BC4C10" w:rsidRDefault="00DD01E0">
      <w:pPr>
        <w:rPr>
          <w:sz w:val="24"/>
          <w:szCs w:val="24"/>
        </w:rPr>
      </w:pPr>
      <w:r>
        <w:rPr>
          <w:rFonts w:eastAsia="Arial Unicode MS" w:hAnsi="Arial Unicode MS" w:cs="Arial Unicode MS"/>
          <w:sz w:val="24"/>
          <w:szCs w:val="24"/>
        </w:rPr>
        <w:t>Students will be required to hand in reflection write-ups on field trips, guest speakers, and multimedia presentations over the course of the semester.  See in-class instructions or the Vi</w:t>
      </w:r>
      <w:r>
        <w:rPr>
          <w:rFonts w:eastAsia="Arial Unicode MS" w:hAnsi="Arial Unicode MS" w:cs="Arial Unicode MS"/>
          <w:sz w:val="24"/>
          <w:szCs w:val="24"/>
        </w:rPr>
        <w:t>sta Course web site for rubrics and detailed instructions.</w:t>
      </w:r>
    </w:p>
    <w:p w14:paraId="027B41F2" w14:textId="77777777" w:rsidR="00BC4C10" w:rsidRDefault="00DD01E0">
      <w:pPr>
        <w:spacing w:before="120" w:after="240"/>
        <w:rPr>
          <w:sz w:val="24"/>
          <w:szCs w:val="24"/>
        </w:rPr>
      </w:pPr>
      <w:r>
        <w:rPr>
          <w:sz w:val="24"/>
          <w:szCs w:val="24"/>
        </w:rPr>
        <w:t>(Worth 50 points)</w:t>
      </w:r>
    </w:p>
    <w:p w14:paraId="4D9D8148" w14:textId="77777777" w:rsidR="00BC4C10" w:rsidRDefault="00DD01E0" w:rsidP="00DD01E0">
      <w:pPr>
        <w:pStyle w:val="BodyTextIndent2"/>
        <w:numPr>
          <w:ilvl w:val="0"/>
          <w:numId w:val="1"/>
        </w:numPr>
        <w:tabs>
          <w:tab w:val="clear" w:pos="720"/>
          <w:tab w:val="num" w:pos="660"/>
        </w:tabs>
        <w:spacing w:after="240" w:line="240" w:lineRule="auto"/>
        <w:ind w:left="660" w:hanging="300"/>
        <w:rPr>
          <w:rFonts w:ascii="Times New Roman Bold" w:eastAsia="Times New Roman Bold" w:hAnsi="Times New Roman Bold" w:cs="Times New Roman Bold"/>
          <w:sz w:val="24"/>
          <w:szCs w:val="24"/>
        </w:rPr>
      </w:pPr>
      <w:r>
        <w:rPr>
          <w:rFonts w:ascii="Times New Roman Bold"/>
          <w:sz w:val="24"/>
          <w:szCs w:val="24"/>
        </w:rPr>
        <w:t>Differentiated Lesson Plan for Three Literacy Groups</w:t>
      </w:r>
    </w:p>
    <w:p w14:paraId="2E7592FB" w14:textId="77777777" w:rsidR="00BC4C10" w:rsidRDefault="00DD01E0">
      <w:pPr>
        <w:pStyle w:val="BodyTextIndent2"/>
        <w:spacing w:after="240" w:line="240" w:lineRule="auto"/>
        <w:ind w:left="0"/>
        <w:rPr>
          <w:sz w:val="24"/>
          <w:szCs w:val="24"/>
        </w:rPr>
      </w:pPr>
      <w:r>
        <w:rPr>
          <w:sz w:val="24"/>
          <w:szCs w:val="24"/>
        </w:rPr>
        <w:t>Students will design a Differentiated Lesson Plan that addresses one of the following:  phonological awareness/decoding, reading comprehension, writing, or vocabulary/Academic Literacy development.  The differentiated lesson plan must provide lesson object</w:t>
      </w:r>
      <w:r>
        <w:rPr>
          <w:sz w:val="24"/>
          <w:szCs w:val="24"/>
        </w:rPr>
        <w:t xml:space="preserve">ives and activities for the following individuals/groups of students: </w:t>
      </w:r>
    </w:p>
    <w:p w14:paraId="6F948045" w14:textId="77777777" w:rsidR="00BC4C10" w:rsidRDefault="00DD01E0">
      <w:pPr>
        <w:pStyle w:val="BodyTextIndent2"/>
        <w:spacing w:after="240" w:line="240" w:lineRule="auto"/>
        <w:ind w:left="0"/>
        <w:rPr>
          <w:sz w:val="24"/>
          <w:szCs w:val="24"/>
        </w:rPr>
      </w:pPr>
      <w:r>
        <w:rPr>
          <w:sz w:val="24"/>
          <w:szCs w:val="24"/>
        </w:rPr>
        <w:t xml:space="preserve">1) a student or small group of students with CBM reading scores at least two grade levels </w:t>
      </w:r>
      <w:r>
        <w:rPr>
          <w:sz w:val="24"/>
          <w:szCs w:val="24"/>
          <w:u w:val="single"/>
        </w:rPr>
        <w:t>below</w:t>
      </w:r>
      <w:r>
        <w:rPr>
          <w:sz w:val="24"/>
          <w:szCs w:val="24"/>
        </w:rPr>
        <w:t xml:space="preserve"> his/her peers</w:t>
      </w:r>
    </w:p>
    <w:p w14:paraId="2F09D625" w14:textId="77777777" w:rsidR="00BC4C10" w:rsidRDefault="00DD01E0">
      <w:pPr>
        <w:pStyle w:val="BodyTextIndent2"/>
        <w:spacing w:after="240" w:line="240" w:lineRule="auto"/>
        <w:ind w:left="0"/>
        <w:rPr>
          <w:sz w:val="24"/>
          <w:szCs w:val="24"/>
        </w:rPr>
      </w:pPr>
      <w:r>
        <w:rPr>
          <w:sz w:val="24"/>
          <w:szCs w:val="24"/>
        </w:rPr>
        <w:t>2) a student (or students) who is an English Language Learner</w:t>
      </w:r>
    </w:p>
    <w:p w14:paraId="276925AE" w14:textId="77777777" w:rsidR="00BC4C10" w:rsidRDefault="00DD01E0">
      <w:pPr>
        <w:pStyle w:val="BodyTextIndent2"/>
        <w:spacing w:after="240" w:line="240" w:lineRule="auto"/>
        <w:ind w:left="0"/>
        <w:rPr>
          <w:sz w:val="24"/>
          <w:szCs w:val="24"/>
        </w:rPr>
      </w:pPr>
      <w:r>
        <w:rPr>
          <w:sz w:val="24"/>
          <w:szCs w:val="24"/>
        </w:rPr>
        <w:t xml:space="preserve">3) a student </w:t>
      </w:r>
      <w:r>
        <w:rPr>
          <w:sz w:val="24"/>
          <w:szCs w:val="24"/>
        </w:rPr>
        <w:t xml:space="preserve">or students with CBM reading scores at least two or more grade levels </w:t>
      </w:r>
      <w:r>
        <w:rPr>
          <w:sz w:val="24"/>
          <w:szCs w:val="24"/>
          <w:u w:val="single"/>
        </w:rPr>
        <w:t>above</w:t>
      </w:r>
      <w:r>
        <w:rPr>
          <w:sz w:val="24"/>
          <w:szCs w:val="24"/>
        </w:rPr>
        <w:t xml:space="preserve"> his/her peers.  Use of low or high technology must be documented for one of the students as part of this assignment</w:t>
      </w:r>
    </w:p>
    <w:p w14:paraId="07D74EB2" w14:textId="77777777" w:rsidR="00BC4C10" w:rsidRDefault="00DD01E0">
      <w:pPr>
        <w:pStyle w:val="BodyTextIndent2"/>
        <w:spacing w:after="240" w:line="240" w:lineRule="auto"/>
        <w:ind w:left="0"/>
        <w:rPr>
          <w:sz w:val="24"/>
          <w:szCs w:val="24"/>
        </w:rPr>
      </w:pPr>
      <w:r>
        <w:rPr>
          <w:sz w:val="24"/>
          <w:szCs w:val="24"/>
        </w:rPr>
        <w:t>(Worth 50 points)</w:t>
      </w:r>
    </w:p>
    <w:p w14:paraId="69F2A4E7" w14:textId="77777777" w:rsidR="00BC4C10" w:rsidRDefault="00DD01E0" w:rsidP="00DD01E0">
      <w:pPr>
        <w:pStyle w:val="Heading3"/>
        <w:numPr>
          <w:ilvl w:val="0"/>
          <w:numId w:val="1"/>
        </w:numPr>
        <w:tabs>
          <w:tab w:val="clear" w:pos="720"/>
          <w:tab w:val="num" w:pos="660"/>
        </w:tabs>
        <w:ind w:left="660" w:hanging="300"/>
        <w:rPr>
          <w:rFonts w:eastAsia="Times New Roman Bold" w:hAnsi="Times New Roman Bold" w:cs="Times New Roman Bold"/>
        </w:rPr>
      </w:pPr>
      <w:r>
        <w:rPr>
          <w:sz w:val="24"/>
          <w:szCs w:val="24"/>
        </w:rPr>
        <w:t>Signature Assignment:  Literacy Intervention f</w:t>
      </w:r>
      <w:r>
        <w:rPr>
          <w:sz w:val="24"/>
          <w:szCs w:val="24"/>
        </w:rPr>
        <w:t>or a Struggling Student</w:t>
      </w:r>
    </w:p>
    <w:p w14:paraId="1CAD327F" w14:textId="77777777" w:rsidR="00BC4C10" w:rsidRDefault="00DD01E0">
      <w:pPr>
        <w:pStyle w:val="BodyTextIndent2"/>
        <w:spacing w:before="120" w:line="240" w:lineRule="auto"/>
        <w:ind w:left="0"/>
        <w:rPr>
          <w:sz w:val="24"/>
          <w:szCs w:val="24"/>
        </w:rPr>
      </w:pPr>
      <w:r>
        <w:rPr>
          <w:sz w:val="24"/>
          <w:szCs w:val="24"/>
        </w:rPr>
        <w:t>Students will design and conduct an evidence-based literacy intervention with a selected student.  The Signature Assignment will include the following:  student background information (including diagnostic information, developmental</w:t>
      </w:r>
      <w:r>
        <w:rPr>
          <w:sz w:val="24"/>
          <w:szCs w:val="24"/>
        </w:rPr>
        <w:t xml:space="preserve"> history and past reading literacy challenges), a brief literature review, description of the intervention (which must involve the use of low or high technology), data collection, analysis, and graphic representation using a web-based RTI data collection t</w:t>
      </w:r>
      <w:r>
        <w:rPr>
          <w:sz w:val="24"/>
          <w:szCs w:val="24"/>
        </w:rPr>
        <w:t xml:space="preserve">ool, along with a reflection of findings.  </w:t>
      </w:r>
    </w:p>
    <w:p w14:paraId="3B77004A" w14:textId="77777777" w:rsidR="00BC4C10" w:rsidRDefault="00DD01E0">
      <w:pPr>
        <w:pStyle w:val="BodyTextIndent2"/>
        <w:spacing w:after="240" w:line="240" w:lineRule="auto"/>
        <w:ind w:left="0"/>
        <w:rPr>
          <w:sz w:val="24"/>
          <w:szCs w:val="24"/>
        </w:rPr>
      </w:pPr>
      <w:r>
        <w:rPr>
          <w:rFonts w:ascii="Times New Roman Bold"/>
          <w:sz w:val="24"/>
          <w:szCs w:val="24"/>
        </w:rPr>
        <w:t>(Worth 100 points</w:t>
      </w:r>
      <w:r>
        <w:rPr>
          <w:rFonts w:hAnsi="Times New Roman Bold"/>
          <w:sz w:val="24"/>
          <w:szCs w:val="24"/>
        </w:rPr>
        <w:t>—</w:t>
      </w:r>
      <w:r>
        <w:rPr>
          <w:rFonts w:ascii="Times New Roman Bold"/>
          <w:sz w:val="24"/>
          <w:szCs w:val="24"/>
        </w:rPr>
        <w:t>40</w:t>
      </w:r>
      <w:r>
        <w:rPr>
          <w:rFonts w:ascii="Times New Roman Bold"/>
          <w:sz w:val="24"/>
          <w:szCs w:val="24"/>
        </w:rPr>
        <w:t>% of total grade)</w:t>
      </w:r>
      <w:r>
        <w:rPr>
          <w:sz w:val="24"/>
          <w:szCs w:val="24"/>
        </w:rPr>
        <w:t>.</w:t>
      </w:r>
    </w:p>
    <w:p w14:paraId="5F52DBAA" w14:textId="77777777" w:rsidR="00BC4C10" w:rsidRDefault="00DD01E0">
      <w:pPr>
        <w:spacing w:after="120"/>
        <w:rPr>
          <w:rFonts w:ascii="Times New Roman Bold" w:eastAsia="Times New Roman Bold" w:hAnsi="Times New Roman Bold" w:cs="Times New Roman Bold"/>
          <w:sz w:val="24"/>
          <w:szCs w:val="24"/>
          <w:u w:val="single"/>
        </w:rPr>
      </w:pPr>
      <w:r>
        <w:rPr>
          <w:rFonts w:ascii="Times New Roman Bold"/>
          <w:sz w:val="24"/>
          <w:szCs w:val="24"/>
          <w:u w:val="single"/>
        </w:rPr>
        <w:t>Grading System/Scale</w:t>
      </w:r>
    </w:p>
    <w:p w14:paraId="08C1FF39" w14:textId="77777777" w:rsidR="00BC4C10" w:rsidRDefault="00DD01E0">
      <w:pPr>
        <w:jc w:val="both"/>
        <w:rPr>
          <w:sz w:val="24"/>
          <w:szCs w:val="24"/>
        </w:rPr>
      </w:pPr>
      <w:r>
        <w:rPr>
          <w:rFonts w:ascii="Times New Roman Bold"/>
          <w:sz w:val="24"/>
          <w:szCs w:val="24"/>
        </w:rPr>
        <w:t>Evaluation of your work will be based on the following criteria:</w:t>
      </w:r>
    </w:p>
    <w:p w14:paraId="1568E7DB" w14:textId="77777777" w:rsidR="00BC4C10" w:rsidRDefault="00BC4C10">
      <w:pPr>
        <w:jc w:val="both"/>
        <w:rPr>
          <w:sz w:val="24"/>
          <w:szCs w:val="24"/>
        </w:rPr>
      </w:pPr>
    </w:p>
    <w:p w14:paraId="74936E3C" w14:textId="77777777" w:rsidR="00BC4C10" w:rsidRDefault="00DD01E0">
      <w:pPr>
        <w:jc w:val="both"/>
        <w:rPr>
          <w:sz w:val="24"/>
          <w:szCs w:val="24"/>
        </w:rPr>
      </w:pPr>
      <w:r>
        <w:rPr>
          <w:rFonts w:ascii="Times New Roman Bold"/>
          <w:sz w:val="24"/>
          <w:szCs w:val="24"/>
        </w:rPr>
        <w:t xml:space="preserve">A/4.0: </w:t>
      </w:r>
      <w:r>
        <w:rPr>
          <w:sz w:val="24"/>
          <w:szCs w:val="24"/>
        </w:rPr>
        <w:t>All assignments are complete, on time, thorough, well edited, and exceed stated course requirements.  All written work shows superior graduate level quality in expression, attention to detail, evidence of originality, organization and reflection.   Learnin</w:t>
      </w:r>
      <w:r>
        <w:rPr>
          <w:sz w:val="24"/>
          <w:szCs w:val="24"/>
        </w:rPr>
        <w:t xml:space="preserve">g is demonstrated by careful preparation for class, and thoughtful contributions as an individual and group member. </w:t>
      </w:r>
    </w:p>
    <w:p w14:paraId="56F8DE0B" w14:textId="77777777" w:rsidR="00BC4C10" w:rsidRDefault="00BC4C10">
      <w:pPr>
        <w:jc w:val="both"/>
        <w:rPr>
          <w:sz w:val="24"/>
          <w:szCs w:val="24"/>
        </w:rPr>
      </w:pPr>
    </w:p>
    <w:p w14:paraId="246B3BB7" w14:textId="77777777" w:rsidR="00BC4C10" w:rsidRDefault="00DD01E0">
      <w:pPr>
        <w:jc w:val="both"/>
        <w:rPr>
          <w:sz w:val="24"/>
          <w:szCs w:val="24"/>
        </w:rPr>
      </w:pPr>
      <w:r>
        <w:rPr>
          <w:rFonts w:ascii="Times New Roman Bold"/>
          <w:sz w:val="24"/>
          <w:szCs w:val="24"/>
        </w:rPr>
        <w:t xml:space="preserve">A-/3.7: </w:t>
      </w:r>
      <w:r>
        <w:rPr>
          <w:sz w:val="24"/>
          <w:szCs w:val="24"/>
        </w:rPr>
        <w:t>All assignments are complete, on time, thorough, well edited, and exceed stated course requirements.  All written work shows super</w:t>
      </w:r>
      <w:r>
        <w:rPr>
          <w:sz w:val="24"/>
          <w:szCs w:val="24"/>
        </w:rPr>
        <w:t xml:space="preserve">ior graduate level quality in expression, evidence of originality, organization and reflection.   Learning is demonstrated by preparation for class, and thoughtful contributions as an individual and group member.  </w:t>
      </w:r>
    </w:p>
    <w:p w14:paraId="40DEAEA7" w14:textId="77777777" w:rsidR="00BC4C10" w:rsidRDefault="00BC4C10">
      <w:pPr>
        <w:jc w:val="both"/>
        <w:rPr>
          <w:sz w:val="24"/>
          <w:szCs w:val="24"/>
        </w:rPr>
      </w:pPr>
    </w:p>
    <w:p w14:paraId="39DF07F9" w14:textId="77777777" w:rsidR="00BC4C10" w:rsidRDefault="00DD01E0">
      <w:pPr>
        <w:jc w:val="both"/>
        <w:rPr>
          <w:sz w:val="24"/>
          <w:szCs w:val="24"/>
        </w:rPr>
      </w:pPr>
      <w:r>
        <w:rPr>
          <w:rFonts w:ascii="Times New Roman Bold"/>
          <w:sz w:val="24"/>
          <w:szCs w:val="24"/>
        </w:rPr>
        <w:t xml:space="preserve"> B+/3.3: </w:t>
      </w:r>
      <w:r>
        <w:rPr>
          <w:sz w:val="24"/>
          <w:szCs w:val="24"/>
        </w:rPr>
        <w:t>All assignments are complete, e</w:t>
      </w:r>
      <w:r>
        <w:rPr>
          <w:sz w:val="24"/>
          <w:szCs w:val="24"/>
        </w:rPr>
        <w:t>dited, and at least meet all stated course requirements.  All written work shows graduate level quality in expression, organization and reflection.   Learning is demonstrated by preparation for class, and thoughtful contributions as an individual and group</w:t>
      </w:r>
      <w:r>
        <w:rPr>
          <w:sz w:val="24"/>
          <w:szCs w:val="24"/>
        </w:rPr>
        <w:t xml:space="preserve"> member. </w:t>
      </w:r>
    </w:p>
    <w:p w14:paraId="3C41A3FD" w14:textId="77777777" w:rsidR="00BC4C10" w:rsidRDefault="00BC4C10">
      <w:pPr>
        <w:jc w:val="both"/>
        <w:rPr>
          <w:sz w:val="24"/>
          <w:szCs w:val="24"/>
        </w:rPr>
      </w:pPr>
    </w:p>
    <w:p w14:paraId="3D3CF428" w14:textId="77777777" w:rsidR="00BC4C10" w:rsidRDefault="00DD01E0">
      <w:pPr>
        <w:jc w:val="both"/>
        <w:rPr>
          <w:sz w:val="24"/>
          <w:szCs w:val="24"/>
        </w:rPr>
      </w:pPr>
      <w:r>
        <w:rPr>
          <w:rFonts w:ascii="Times New Roman Bold"/>
          <w:sz w:val="24"/>
          <w:szCs w:val="24"/>
        </w:rPr>
        <w:t xml:space="preserve">B/3.0: </w:t>
      </w:r>
      <w:r>
        <w:rPr>
          <w:sz w:val="24"/>
          <w:szCs w:val="24"/>
        </w:rPr>
        <w:t xml:space="preserve">All assignments are complete, edited, and at least meet all stated course requirements.  All written work shows graduate level quality in organization and reflection.   Learning is demonstrated by preparation for class, and contributions </w:t>
      </w:r>
      <w:r>
        <w:rPr>
          <w:sz w:val="24"/>
          <w:szCs w:val="24"/>
        </w:rPr>
        <w:t xml:space="preserve">as an individual and group member. </w:t>
      </w:r>
    </w:p>
    <w:p w14:paraId="666F74CD" w14:textId="77777777" w:rsidR="00BC4C10" w:rsidRDefault="00BC4C10">
      <w:pPr>
        <w:jc w:val="both"/>
        <w:rPr>
          <w:rFonts w:ascii="Times New Roman Bold" w:eastAsia="Times New Roman Bold" w:hAnsi="Times New Roman Bold" w:cs="Times New Roman Bold"/>
          <w:sz w:val="24"/>
          <w:szCs w:val="24"/>
        </w:rPr>
      </w:pPr>
    </w:p>
    <w:p w14:paraId="5CE0C73E" w14:textId="77777777" w:rsidR="00BC4C10" w:rsidRDefault="00DD01E0">
      <w:pPr>
        <w:jc w:val="both"/>
        <w:rPr>
          <w:sz w:val="24"/>
          <w:szCs w:val="24"/>
        </w:rPr>
      </w:pPr>
      <w:r>
        <w:rPr>
          <w:rFonts w:ascii="Times New Roman Bold"/>
          <w:sz w:val="24"/>
          <w:szCs w:val="24"/>
        </w:rPr>
        <w:t xml:space="preserve">B-/2.7: </w:t>
      </w:r>
      <w:r>
        <w:rPr>
          <w:sz w:val="24"/>
          <w:szCs w:val="24"/>
        </w:rPr>
        <w:t>All assignments are complete, edited, and meet most stated course requirements.  Written work is slightly below graduate level quality.  Preparation for class, and contributions as an individual and group member</w:t>
      </w:r>
      <w:r>
        <w:rPr>
          <w:sz w:val="24"/>
          <w:szCs w:val="24"/>
        </w:rPr>
        <w:t xml:space="preserve"> are slightly below an acceptable level. </w:t>
      </w:r>
    </w:p>
    <w:p w14:paraId="36488F82" w14:textId="77777777" w:rsidR="00BC4C10" w:rsidRDefault="00BC4C10">
      <w:pPr>
        <w:jc w:val="both"/>
        <w:rPr>
          <w:sz w:val="24"/>
          <w:szCs w:val="24"/>
        </w:rPr>
      </w:pPr>
    </w:p>
    <w:p w14:paraId="18B63CFB" w14:textId="77777777" w:rsidR="00BC4C10" w:rsidRDefault="00DD01E0">
      <w:pPr>
        <w:jc w:val="both"/>
        <w:rPr>
          <w:sz w:val="24"/>
          <w:szCs w:val="24"/>
        </w:rPr>
      </w:pPr>
      <w:r>
        <w:rPr>
          <w:rFonts w:ascii="Times New Roman Bold"/>
          <w:sz w:val="24"/>
          <w:szCs w:val="24"/>
        </w:rPr>
        <w:t xml:space="preserve">C+/2.3: </w:t>
      </w:r>
      <w:r>
        <w:rPr>
          <w:sz w:val="24"/>
          <w:szCs w:val="24"/>
        </w:rPr>
        <w:t xml:space="preserve">All assignments are complete and some meet most stated course requirements.  Written work </w:t>
      </w:r>
      <w:proofErr w:type="gramStart"/>
      <w:r>
        <w:rPr>
          <w:sz w:val="24"/>
          <w:szCs w:val="24"/>
        </w:rPr>
        <w:t>is  below</w:t>
      </w:r>
      <w:proofErr w:type="gramEnd"/>
      <w:r>
        <w:rPr>
          <w:sz w:val="24"/>
          <w:szCs w:val="24"/>
        </w:rPr>
        <w:t xml:space="preserve"> expected graduate level quality.  Preparation for class, and contributions as an individual and group mem</w:t>
      </w:r>
      <w:r>
        <w:rPr>
          <w:sz w:val="24"/>
          <w:szCs w:val="24"/>
        </w:rPr>
        <w:t xml:space="preserve">ber are slightly below an acceptable level. </w:t>
      </w:r>
    </w:p>
    <w:p w14:paraId="224E18FD" w14:textId="77777777" w:rsidR="00BC4C10" w:rsidRDefault="00BC4C10">
      <w:pPr>
        <w:jc w:val="both"/>
        <w:rPr>
          <w:sz w:val="24"/>
          <w:szCs w:val="24"/>
        </w:rPr>
      </w:pPr>
    </w:p>
    <w:p w14:paraId="29217768" w14:textId="77777777" w:rsidR="00BC4C10" w:rsidRDefault="00DD01E0">
      <w:pPr>
        <w:jc w:val="both"/>
        <w:rPr>
          <w:sz w:val="24"/>
          <w:szCs w:val="24"/>
        </w:rPr>
      </w:pPr>
      <w:r>
        <w:rPr>
          <w:rFonts w:ascii="Times New Roman Bold"/>
          <w:sz w:val="24"/>
          <w:szCs w:val="24"/>
        </w:rPr>
        <w:t xml:space="preserve">C/2.0: </w:t>
      </w:r>
      <w:r>
        <w:rPr>
          <w:sz w:val="24"/>
          <w:szCs w:val="24"/>
        </w:rPr>
        <w:t xml:space="preserve">Assignments are complete but do not meet stated course requirements.  Written work is well below expected graduate level quality.  </w:t>
      </w:r>
    </w:p>
    <w:p w14:paraId="03EE8DED" w14:textId="77777777" w:rsidR="00BC4C10" w:rsidRDefault="00BC4C10">
      <w:pPr>
        <w:jc w:val="both"/>
        <w:rPr>
          <w:sz w:val="24"/>
          <w:szCs w:val="24"/>
        </w:rPr>
      </w:pPr>
    </w:p>
    <w:p w14:paraId="71C778F6" w14:textId="77777777" w:rsidR="00BC4C10" w:rsidRDefault="00BC4C10">
      <w:pPr>
        <w:rPr>
          <w:sz w:val="24"/>
          <w:szCs w:val="24"/>
        </w:rPr>
      </w:pPr>
    </w:p>
    <w:p w14:paraId="0C787A98" w14:textId="77777777" w:rsidR="00BC4C10" w:rsidRDefault="00BC4C10">
      <w:pPr>
        <w:rPr>
          <w:sz w:val="24"/>
          <w:szCs w:val="24"/>
        </w:rPr>
      </w:pPr>
    </w:p>
    <w:p w14:paraId="0503CB33" w14:textId="77777777" w:rsidR="00BC4C10" w:rsidRDefault="00BC4C10">
      <w:pPr>
        <w:rPr>
          <w:sz w:val="24"/>
          <w:szCs w:val="24"/>
        </w:rPr>
      </w:pPr>
    </w:p>
    <w:p w14:paraId="7D971CEB" w14:textId="77777777" w:rsidR="00BC4C10" w:rsidRDefault="00DD01E0">
      <w:pPr>
        <w:jc w:val="center"/>
      </w:pPr>
      <w:r>
        <w:rPr>
          <w:sz w:val="24"/>
          <w:szCs w:val="24"/>
        </w:rPr>
        <w:br w:type="page"/>
      </w:r>
    </w:p>
    <w:p w14:paraId="293D68D2" w14:textId="77777777" w:rsidR="00BC4C10" w:rsidRDefault="00DD01E0">
      <w:pPr>
        <w:jc w:val="center"/>
        <w:rPr>
          <w:rFonts w:ascii="Times New Roman Bold" w:eastAsia="Times New Roman Bold" w:hAnsi="Times New Roman Bold" w:cs="Times New Roman Bold"/>
          <w:sz w:val="24"/>
          <w:szCs w:val="24"/>
          <w:u w:val="single"/>
        </w:rPr>
      </w:pPr>
      <w:r>
        <w:rPr>
          <w:rFonts w:ascii="Times New Roman Bold"/>
          <w:sz w:val="24"/>
          <w:szCs w:val="24"/>
          <w:u w:val="single"/>
        </w:rPr>
        <w:lastRenderedPageBreak/>
        <w:t xml:space="preserve">Signature Assignment:  Literacy Intervention for a Struggling </w:t>
      </w:r>
      <w:r>
        <w:rPr>
          <w:rFonts w:ascii="Times New Roman Bold"/>
          <w:sz w:val="24"/>
          <w:szCs w:val="24"/>
          <w:u w:val="single"/>
        </w:rPr>
        <w:t>Student</w:t>
      </w:r>
    </w:p>
    <w:p w14:paraId="33EB0719" w14:textId="77777777" w:rsidR="00BC4C10" w:rsidRDefault="00BC4C10">
      <w:pPr>
        <w:rPr>
          <w:sz w:val="24"/>
          <w:szCs w:val="24"/>
        </w:rPr>
      </w:pPr>
    </w:p>
    <w:p w14:paraId="5A7C1682" w14:textId="77777777" w:rsidR="00BC4C10" w:rsidRDefault="00DD01E0">
      <w:pPr>
        <w:rPr>
          <w:sz w:val="24"/>
          <w:szCs w:val="24"/>
          <w:u w:val="single"/>
        </w:rPr>
      </w:pPr>
      <w:r>
        <w:rPr>
          <w:rFonts w:eastAsia="Arial Unicode MS" w:hAnsi="Arial Unicode MS" w:cs="Arial Unicode MS"/>
          <w:sz w:val="24"/>
          <w:szCs w:val="24"/>
          <w:u w:val="single"/>
        </w:rPr>
        <w:t>Student Background Information &amp; Diagnosing Reading Skills</w:t>
      </w:r>
    </w:p>
    <w:p w14:paraId="65785D8E" w14:textId="77777777" w:rsidR="00BC4C10" w:rsidRDefault="00BC4C10">
      <w:pPr>
        <w:rPr>
          <w:sz w:val="24"/>
          <w:szCs w:val="24"/>
        </w:rPr>
      </w:pPr>
    </w:p>
    <w:p w14:paraId="55A9F2BE" w14:textId="77777777" w:rsidR="00BC4C10" w:rsidRDefault="00DD01E0" w:rsidP="00DD01E0">
      <w:pPr>
        <w:numPr>
          <w:ilvl w:val="0"/>
          <w:numId w:val="2"/>
        </w:numPr>
        <w:tabs>
          <w:tab w:val="clear" w:pos="720"/>
          <w:tab w:val="num" w:pos="660"/>
        </w:tabs>
        <w:ind w:left="660" w:hanging="300"/>
      </w:pPr>
      <w:r>
        <w:rPr>
          <w:rFonts w:eastAsia="Arial Unicode MS" w:hAnsi="Arial Unicode MS" w:cs="Arial Unicode MS"/>
          <w:sz w:val="24"/>
          <w:szCs w:val="24"/>
        </w:rPr>
        <w:t>Conduct Parent/Caregiver Interview at Initial Meeting using Parent Interview Form as a guide</w:t>
      </w:r>
    </w:p>
    <w:p w14:paraId="73D23AE9" w14:textId="77777777" w:rsidR="00BC4C10" w:rsidRDefault="00DD01E0" w:rsidP="00DD01E0">
      <w:pPr>
        <w:numPr>
          <w:ilvl w:val="0"/>
          <w:numId w:val="3"/>
        </w:numPr>
        <w:tabs>
          <w:tab w:val="clear" w:pos="720"/>
          <w:tab w:val="num" w:pos="660"/>
        </w:tabs>
        <w:ind w:left="660" w:hanging="300"/>
      </w:pPr>
      <w:r>
        <w:rPr>
          <w:rFonts w:eastAsia="Arial Unicode MS" w:hAnsi="Arial Unicode MS" w:cs="Arial Unicode MS"/>
          <w:sz w:val="24"/>
          <w:szCs w:val="24"/>
        </w:rPr>
        <w:t>Give student diagnostic reading assessment from either Easy CBM or Dynamic Indicators of Begin</w:t>
      </w:r>
      <w:r>
        <w:rPr>
          <w:rFonts w:eastAsia="Arial Unicode MS" w:hAnsi="Arial Unicode MS" w:cs="Arial Unicode MS"/>
          <w:sz w:val="24"/>
          <w:szCs w:val="24"/>
        </w:rPr>
        <w:t xml:space="preserve">ning Early Literacy Skills (DIBELS) </w:t>
      </w:r>
    </w:p>
    <w:p w14:paraId="632AFF51" w14:textId="77777777" w:rsidR="00BC4C10" w:rsidRDefault="00BC4C10">
      <w:pPr>
        <w:rPr>
          <w:sz w:val="24"/>
          <w:szCs w:val="24"/>
        </w:rPr>
      </w:pPr>
    </w:p>
    <w:p w14:paraId="0391BE3D" w14:textId="77777777" w:rsidR="00BC4C10" w:rsidRDefault="00DD01E0">
      <w:pPr>
        <w:rPr>
          <w:sz w:val="24"/>
          <w:szCs w:val="24"/>
          <w:u w:val="single"/>
        </w:rPr>
      </w:pPr>
      <w:r>
        <w:rPr>
          <w:rFonts w:eastAsia="Arial Unicode MS" w:hAnsi="Arial Unicode MS" w:cs="Arial Unicode MS"/>
          <w:sz w:val="24"/>
          <w:szCs w:val="24"/>
          <w:u w:val="single"/>
        </w:rPr>
        <w:t>Brief Literature Review</w:t>
      </w:r>
    </w:p>
    <w:p w14:paraId="093BEEA6" w14:textId="77777777" w:rsidR="00BC4C10" w:rsidRDefault="00DD01E0">
      <w:pPr>
        <w:rPr>
          <w:sz w:val="24"/>
          <w:szCs w:val="24"/>
        </w:rPr>
      </w:pPr>
      <w:r>
        <w:rPr>
          <w:rFonts w:eastAsia="Arial Unicode MS" w:hAnsi="Arial Unicode MS" w:cs="Arial Unicode MS"/>
          <w:sz w:val="24"/>
          <w:szCs w:val="24"/>
        </w:rPr>
        <w:t>Determine focus of review based upon student</w:t>
      </w:r>
      <w:r>
        <w:rPr>
          <w:rFonts w:ascii="Arial Unicode MS" w:eastAsia="Arial Unicode MS" w:cs="Arial Unicode MS"/>
          <w:sz w:val="24"/>
          <w:szCs w:val="24"/>
        </w:rPr>
        <w:t>’</w:t>
      </w:r>
      <w:r>
        <w:rPr>
          <w:rFonts w:eastAsia="Arial Unicode MS" w:hAnsi="Arial Unicode MS" w:cs="Arial Unicode MS"/>
          <w:sz w:val="24"/>
          <w:szCs w:val="24"/>
        </w:rPr>
        <w:t>s background and literacy need (phonics, fluency, reading comprehension, or writing).</w:t>
      </w:r>
    </w:p>
    <w:p w14:paraId="5B3F0A87" w14:textId="77777777" w:rsidR="00BC4C10" w:rsidRDefault="00BC4C10">
      <w:pPr>
        <w:rPr>
          <w:sz w:val="24"/>
          <w:szCs w:val="24"/>
        </w:rPr>
      </w:pPr>
    </w:p>
    <w:p w14:paraId="1C83CE0A" w14:textId="77777777" w:rsidR="00BC4C10" w:rsidRDefault="00DD01E0">
      <w:pPr>
        <w:rPr>
          <w:sz w:val="24"/>
          <w:szCs w:val="24"/>
          <w:u w:val="single"/>
        </w:rPr>
      </w:pPr>
      <w:r>
        <w:rPr>
          <w:rFonts w:eastAsia="Arial Unicode MS" w:hAnsi="Arial Unicode MS" w:cs="Arial Unicode MS"/>
          <w:sz w:val="24"/>
          <w:szCs w:val="24"/>
          <w:u w:val="single"/>
        </w:rPr>
        <w:t>Description of the Intervention</w:t>
      </w:r>
    </w:p>
    <w:p w14:paraId="078405D1" w14:textId="77777777" w:rsidR="00BC4C10" w:rsidRDefault="00DD01E0" w:rsidP="00DD01E0">
      <w:pPr>
        <w:numPr>
          <w:ilvl w:val="0"/>
          <w:numId w:val="4"/>
        </w:numPr>
        <w:tabs>
          <w:tab w:val="clear" w:pos="720"/>
          <w:tab w:val="num" w:pos="660"/>
        </w:tabs>
        <w:ind w:left="660" w:hanging="300"/>
      </w:pPr>
      <w:r>
        <w:rPr>
          <w:rFonts w:eastAsia="Arial Unicode MS" w:hAnsi="Arial Unicode MS" w:cs="Arial Unicode MS"/>
          <w:sz w:val="24"/>
          <w:szCs w:val="24"/>
        </w:rPr>
        <w:t xml:space="preserve">Intervention Focus: </w:t>
      </w:r>
      <w:r>
        <w:rPr>
          <w:rFonts w:eastAsia="Arial Unicode MS" w:hAnsi="Arial Unicode MS" w:cs="Arial Unicode MS"/>
          <w:i/>
          <w:iCs/>
          <w:sz w:val="24"/>
          <w:szCs w:val="24"/>
        </w:rPr>
        <w:t xml:space="preserve">Identify </w:t>
      </w:r>
      <w:r>
        <w:rPr>
          <w:rFonts w:eastAsia="Arial Unicode MS" w:hAnsi="Arial Unicode MS" w:cs="Arial Unicode MS"/>
          <w:i/>
          <w:iCs/>
          <w:sz w:val="24"/>
          <w:szCs w:val="24"/>
        </w:rPr>
        <w:t>and write a measurable objective.</w:t>
      </w:r>
    </w:p>
    <w:p w14:paraId="6EDFCE88" w14:textId="77777777" w:rsidR="00BC4C10" w:rsidRDefault="00DD01E0" w:rsidP="00DD01E0">
      <w:pPr>
        <w:numPr>
          <w:ilvl w:val="0"/>
          <w:numId w:val="5"/>
        </w:numPr>
        <w:tabs>
          <w:tab w:val="clear" w:pos="720"/>
          <w:tab w:val="num" w:pos="660"/>
        </w:tabs>
        <w:ind w:left="660" w:hanging="300"/>
        <w:rPr>
          <w:rFonts w:ascii="Times New Roman Bold" w:eastAsia="Times New Roman Bold" w:hAnsi="Times New Roman Bold" w:cs="Times New Roman Bold"/>
        </w:rPr>
      </w:pPr>
      <w:r>
        <w:rPr>
          <w:sz w:val="24"/>
          <w:szCs w:val="24"/>
        </w:rPr>
        <w:t xml:space="preserve">Research Base: </w:t>
      </w:r>
      <w:r>
        <w:rPr>
          <w:i/>
          <w:iCs/>
          <w:sz w:val="24"/>
          <w:szCs w:val="24"/>
        </w:rPr>
        <w:t>What makes this a research-based intervention?</w:t>
      </w:r>
    </w:p>
    <w:p w14:paraId="1B032CAC" w14:textId="77777777" w:rsidR="00BC4C10" w:rsidRDefault="00DD01E0" w:rsidP="00DD01E0">
      <w:pPr>
        <w:numPr>
          <w:ilvl w:val="0"/>
          <w:numId w:val="6"/>
        </w:numPr>
        <w:tabs>
          <w:tab w:val="clear" w:pos="720"/>
          <w:tab w:val="num" w:pos="660"/>
        </w:tabs>
        <w:ind w:left="660" w:hanging="300"/>
        <w:rPr>
          <w:rFonts w:ascii="Times New Roman Bold" w:eastAsia="Times New Roman Bold" w:hAnsi="Times New Roman Bold" w:cs="Times New Roman Bold"/>
        </w:rPr>
      </w:pPr>
      <w:r>
        <w:rPr>
          <w:sz w:val="24"/>
          <w:szCs w:val="24"/>
        </w:rPr>
        <w:t>Materials/Technology:</w:t>
      </w:r>
    </w:p>
    <w:p w14:paraId="63D5804C" w14:textId="77777777" w:rsidR="00BC4C10" w:rsidRDefault="00DD01E0" w:rsidP="00DD01E0">
      <w:pPr>
        <w:numPr>
          <w:ilvl w:val="0"/>
          <w:numId w:val="7"/>
        </w:numPr>
        <w:tabs>
          <w:tab w:val="clear" w:pos="720"/>
          <w:tab w:val="num" w:pos="660"/>
        </w:tabs>
        <w:ind w:left="660" w:hanging="300"/>
        <w:rPr>
          <w:rFonts w:ascii="Times New Roman Bold" w:eastAsia="Times New Roman Bold" w:hAnsi="Times New Roman Bold" w:cs="Times New Roman Bold"/>
        </w:rPr>
      </w:pPr>
      <w:r>
        <w:rPr>
          <w:sz w:val="24"/>
          <w:szCs w:val="24"/>
        </w:rPr>
        <w:t xml:space="preserve">Duration:  </w:t>
      </w:r>
      <w:r>
        <w:rPr>
          <w:i/>
          <w:iCs/>
          <w:sz w:val="24"/>
          <w:szCs w:val="24"/>
        </w:rPr>
        <w:t>How often did you work with the student(s) and for how long at each meeting?</w:t>
      </w:r>
    </w:p>
    <w:p w14:paraId="10A7DE32" w14:textId="77777777" w:rsidR="00BC4C10" w:rsidRDefault="00DD01E0" w:rsidP="00DD01E0">
      <w:pPr>
        <w:numPr>
          <w:ilvl w:val="0"/>
          <w:numId w:val="8"/>
        </w:numPr>
        <w:tabs>
          <w:tab w:val="clear" w:pos="720"/>
          <w:tab w:val="num" w:pos="660"/>
        </w:tabs>
        <w:ind w:left="660" w:hanging="300"/>
        <w:rPr>
          <w:rFonts w:ascii="Times New Roman Bold" w:eastAsia="Times New Roman Bold" w:hAnsi="Times New Roman Bold" w:cs="Times New Roman Bold"/>
        </w:rPr>
      </w:pPr>
      <w:r>
        <w:rPr>
          <w:sz w:val="24"/>
          <w:szCs w:val="24"/>
        </w:rPr>
        <w:t xml:space="preserve">Activity:  </w:t>
      </w:r>
      <w:r>
        <w:rPr>
          <w:i/>
          <w:iCs/>
          <w:sz w:val="24"/>
          <w:szCs w:val="24"/>
        </w:rPr>
        <w:t xml:space="preserve">Describe the sequence you used to </w:t>
      </w:r>
      <w:r>
        <w:rPr>
          <w:i/>
          <w:iCs/>
          <w:sz w:val="24"/>
          <w:szCs w:val="24"/>
        </w:rPr>
        <w:t>conduct the intervention.  If you participated in the URL</w:t>
      </w:r>
      <w:r>
        <w:rPr>
          <w:i/>
          <w:iCs/>
          <w:sz w:val="24"/>
          <w:szCs w:val="24"/>
          <w:vertAlign w:val="superscript"/>
        </w:rPr>
        <w:t xml:space="preserve">3 </w:t>
      </w:r>
      <w:r>
        <w:rPr>
          <w:i/>
          <w:iCs/>
          <w:sz w:val="24"/>
          <w:szCs w:val="24"/>
        </w:rPr>
        <w:t>Intervention during the summer, please include at least one of your Session Plan forms.  You may also use this form and adapt to your intervention if you did not participate in the URL</w:t>
      </w:r>
      <w:r>
        <w:rPr>
          <w:i/>
          <w:iCs/>
          <w:sz w:val="24"/>
          <w:szCs w:val="24"/>
          <w:vertAlign w:val="superscript"/>
        </w:rPr>
        <w:t>3</w:t>
      </w:r>
      <w:r>
        <w:rPr>
          <w:i/>
          <w:iCs/>
          <w:sz w:val="24"/>
          <w:szCs w:val="24"/>
        </w:rPr>
        <w:t>.</w:t>
      </w:r>
    </w:p>
    <w:p w14:paraId="1303DDF0" w14:textId="77777777" w:rsidR="00BC4C10" w:rsidRDefault="00DD01E0" w:rsidP="00DD01E0">
      <w:pPr>
        <w:numPr>
          <w:ilvl w:val="0"/>
          <w:numId w:val="9"/>
        </w:numPr>
        <w:tabs>
          <w:tab w:val="clear" w:pos="720"/>
          <w:tab w:val="num" w:pos="660"/>
        </w:tabs>
        <w:ind w:left="660" w:hanging="300"/>
        <w:rPr>
          <w:rFonts w:ascii="Times New Roman Bold" w:eastAsia="Times New Roman Bold" w:hAnsi="Times New Roman Bold" w:cs="Times New Roman Bold"/>
        </w:rPr>
      </w:pPr>
      <w:r>
        <w:rPr>
          <w:sz w:val="24"/>
          <w:szCs w:val="24"/>
        </w:rPr>
        <w:t>Data Colle</w:t>
      </w:r>
      <w:r>
        <w:rPr>
          <w:sz w:val="24"/>
          <w:szCs w:val="24"/>
        </w:rPr>
        <w:t xml:space="preserve">ction:  </w:t>
      </w:r>
      <w:r>
        <w:rPr>
          <w:i/>
          <w:iCs/>
          <w:sz w:val="24"/>
          <w:szCs w:val="24"/>
        </w:rPr>
        <w:t>How did you assess the development of your students on the focus objective?</w:t>
      </w:r>
    </w:p>
    <w:p w14:paraId="1665F564" w14:textId="77777777" w:rsidR="00BC4C10" w:rsidRDefault="00BC4C10">
      <w:pPr>
        <w:rPr>
          <w:sz w:val="24"/>
          <w:szCs w:val="24"/>
        </w:rPr>
      </w:pPr>
    </w:p>
    <w:p w14:paraId="6083AF74" w14:textId="77777777" w:rsidR="00BC4C10" w:rsidRDefault="00DD01E0">
      <w:pPr>
        <w:rPr>
          <w:sz w:val="24"/>
          <w:szCs w:val="24"/>
          <w:u w:val="single"/>
        </w:rPr>
      </w:pPr>
      <w:r>
        <w:rPr>
          <w:rFonts w:eastAsia="Arial Unicode MS" w:hAnsi="Arial Unicode MS" w:cs="Arial Unicode MS"/>
          <w:sz w:val="24"/>
          <w:szCs w:val="24"/>
          <w:u w:val="single"/>
        </w:rPr>
        <w:t>Result of Intervention (Analysis &amp; Graphic Representation</w:t>
      </w:r>
    </w:p>
    <w:p w14:paraId="36EEE2D6" w14:textId="77777777" w:rsidR="00BC4C10" w:rsidRDefault="00DD01E0">
      <w:pPr>
        <w:rPr>
          <w:sz w:val="24"/>
          <w:szCs w:val="24"/>
        </w:rPr>
      </w:pPr>
      <w:r>
        <w:rPr>
          <w:rFonts w:eastAsia="Arial Unicode MS" w:hAnsi="Arial Unicode MS" w:cs="Arial Unicode MS"/>
          <w:i/>
          <w:iCs/>
          <w:sz w:val="24"/>
          <w:szCs w:val="24"/>
        </w:rPr>
        <w:t xml:space="preserve">Consider using Easy CBM </w:t>
      </w:r>
      <w:r>
        <w:rPr>
          <w:rFonts w:eastAsia="Arial Unicode MS" w:hAnsi="Arial Unicode MS" w:cs="Arial Unicode MS"/>
          <w:sz w:val="24"/>
          <w:szCs w:val="24"/>
        </w:rPr>
        <w:t>or you may use any data system (including Excel)</w:t>
      </w:r>
    </w:p>
    <w:p w14:paraId="05810297" w14:textId="77777777" w:rsidR="00BC4C10" w:rsidRDefault="00BC4C10">
      <w:pPr>
        <w:rPr>
          <w:sz w:val="24"/>
          <w:szCs w:val="24"/>
        </w:rPr>
      </w:pPr>
    </w:p>
    <w:p w14:paraId="414CFBF9" w14:textId="77777777" w:rsidR="00BC4C10" w:rsidRDefault="00DD01E0">
      <w:pPr>
        <w:rPr>
          <w:rFonts w:ascii="Times New Roman Bold" w:eastAsia="Times New Roman Bold" w:hAnsi="Times New Roman Bold" w:cs="Times New Roman Bold"/>
          <w:sz w:val="24"/>
          <w:szCs w:val="24"/>
        </w:rPr>
      </w:pPr>
      <w:r>
        <w:rPr>
          <w:rFonts w:eastAsia="Arial Unicode MS" w:hAnsi="Arial Unicode MS" w:cs="Arial Unicode MS"/>
          <w:sz w:val="24"/>
          <w:szCs w:val="24"/>
          <w:u w:val="single"/>
        </w:rPr>
        <w:t>Reflection</w:t>
      </w:r>
    </w:p>
    <w:p w14:paraId="416B643C" w14:textId="77777777" w:rsidR="00BC4C10" w:rsidRDefault="00DD01E0">
      <w:pPr>
        <w:pStyle w:val="BodyTextIndent2"/>
        <w:spacing w:after="240" w:line="240" w:lineRule="auto"/>
        <w:ind w:left="0"/>
        <w:rPr>
          <w:sz w:val="24"/>
          <w:szCs w:val="24"/>
        </w:rPr>
      </w:pPr>
      <w:r>
        <w:rPr>
          <w:i/>
          <w:iCs/>
          <w:sz w:val="24"/>
          <w:szCs w:val="24"/>
        </w:rPr>
        <w:t>Evaluate the overall effecti</w:t>
      </w:r>
      <w:r>
        <w:rPr>
          <w:i/>
          <w:iCs/>
          <w:sz w:val="24"/>
          <w:szCs w:val="24"/>
        </w:rPr>
        <w:t>veness of this experience?  What did you learn?  What surprised what?  What challenged you?  What would you do differently in the future?</w:t>
      </w:r>
    </w:p>
    <w:p w14:paraId="4FF13766" w14:textId="77777777" w:rsidR="00BC4C10" w:rsidRDefault="00DD01E0">
      <w:pPr>
        <w:pStyle w:val="Heading2"/>
        <w:keepNext/>
        <w:jc w:val="center"/>
      </w:pPr>
      <w:r>
        <w:rPr>
          <w:rFonts w:ascii="Gill Sans" w:eastAsia="Gill Sans" w:hAnsi="Gill Sans" w:cs="Gill Sans"/>
          <w:b/>
          <w:bCs/>
          <w:sz w:val="24"/>
          <w:szCs w:val="24"/>
        </w:rPr>
        <w:br w:type="page"/>
      </w:r>
    </w:p>
    <w:tbl>
      <w:tblPr>
        <w:tblW w:w="93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46"/>
        <w:gridCol w:w="2910"/>
        <w:gridCol w:w="2950"/>
        <w:gridCol w:w="2330"/>
      </w:tblGrid>
      <w:tr w:rsidR="00BC4C10" w14:paraId="4ABAEB26" w14:textId="77777777">
        <w:trPr>
          <w:trHeight w:val="442"/>
          <w:tblHeader/>
        </w:trPr>
        <w:tc>
          <w:tcPr>
            <w:tcW w:w="11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3E72994" w14:textId="77777777" w:rsidR="00BC4C10" w:rsidRDefault="00DD01E0">
            <w:pPr>
              <w:jc w:val="center"/>
            </w:pPr>
            <w:r>
              <w:rPr>
                <w:rFonts w:ascii="Times New Roman Bold"/>
              </w:rPr>
              <w:lastRenderedPageBreak/>
              <w:t>Lecture/ Date</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63317B1" w14:textId="77777777" w:rsidR="00BC4C10" w:rsidRDefault="00DD01E0">
            <w:pPr>
              <w:jc w:val="center"/>
            </w:pPr>
            <w:r>
              <w:rPr>
                <w:rFonts w:ascii="Times New Roman Bold"/>
              </w:rPr>
              <w:t>Topic/s</w:t>
            </w:r>
          </w:p>
        </w:tc>
        <w:tc>
          <w:tcPr>
            <w:tcW w:w="2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1209DC4" w14:textId="77777777" w:rsidR="00BC4C10" w:rsidRDefault="00DD01E0">
            <w:pPr>
              <w:jc w:val="center"/>
            </w:pPr>
            <w:r>
              <w:rPr>
                <w:rFonts w:ascii="Times New Roman Bold"/>
              </w:rPr>
              <w:t>Inputs (Preparation &amp; Materials Needed for Lecture)</w:t>
            </w:r>
          </w:p>
        </w:tc>
        <w:tc>
          <w:tcPr>
            <w:tcW w:w="23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B515873" w14:textId="77777777" w:rsidR="00BC4C10" w:rsidRDefault="00DD01E0">
            <w:pPr>
              <w:jc w:val="center"/>
            </w:pPr>
            <w:r>
              <w:rPr>
                <w:rFonts w:ascii="Times New Roman Bold"/>
              </w:rPr>
              <w:t xml:space="preserve">Outcomes (Assignments &amp; Follow-up </w:t>
            </w:r>
            <w:r>
              <w:rPr>
                <w:rFonts w:ascii="Times New Roman Bold"/>
              </w:rPr>
              <w:t>Activities)</w:t>
            </w:r>
          </w:p>
        </w:tc>
      </w:tr>
      <w:tr w:rsidR="00BC4C10" w14:paraId="3349531B" w14:textId="77777777">
        <w:tblPrEx>
          <w:shd w:val="clear" w:color="auto" w:fill="auto"/>
        </w:tblPrEx>
        <w:trPr>
          <w:trHeight w:val="3922"/>
        </w:trPr>
        <w:tc>
          <w:tcPr>
            <w:tcW w:w="114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FDBF38E" w14:textId="77777777" w:rsidR="00BC4C10" w:rsidRDefault="00DD01E0">
            <w:pPr>
              <w:pStyle w:val="TableStyle1"/>
              <w:rPr>
                <w:rFonts w:ascii="Times New Roman" w:eastAsia="Times New Roman" w:hAnsi="Times New Roman" w:cs="Times New Roman"/>
                <w:b w:val="0"/>
                <w:bCs w:val="0"/>
                <w:u w:color="000000"/>
              </w:rPr>
            </w:pPr>
            <w:r>
              <w:rPr>
                <w:rFonts w:ascii="Times New Roman"/>
                <w:b w:val="0"/>
                <w:bCs w:val="0"/>
                <w:u w:color="000000"/>
              </w:rPr>
              <w:t xml:space="preserve">1 </w:t>
            </w:r>
          </w:p>
          <w:p w14:paraId="341B9E39" w14:textId="77777777" w:rsidR="00BC4C10" w:rsidRDefault="00DD01E0">
            <w:pPr>
              <w:pStyle w:val="TableStyle1"/>
            </w:pPr>
            <w:r>
              <w:rPr>
                <w:rFonts w:ascii="Times New Roman" w:eastAsia="Times New Roman" w:hAnsi="Times New Roman" w:cs="Times New Roman"/>
                <w:b w:val="0"/>
                <w:bCs w:val="0"/>
                <w:u w:color="000000"/>
              </w:rPr>
              <w:br/>
            </w:r>
          </w:p>
        </w:tc>
        <w:tc>
          <w:tcPr>
            <w:tcW w:w="291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291D27E" w14:textId="77777777" w:rsidR="00BC4C10" w:rsidRDefault="00DD01E0" w:rsidP="00DD01E0">
            <w:pPr>
              <w:pStyle w:val="NoSpacing"/>
              <w:numPr>
                <w:ilvl w:val="0"/>
                <w:numId w:val="10"/>
              </w:numPr>
              <w:tabs>
                <w:tab w:val="clear" w:pos="252"/>
                <w:tab w:val="num" w:pos="302"/>
              </w:tabs>
              <w:ind w:left="302" w:hanging="302"/>
              <w:rPr>
                <w:sz w:val="24"/>
                <w:szCs w:val="24"/>
              </w:rPr>
            </w:pPr>
            <w:r>
              <w:t>Course overview (go over required text/s and syllabus)</w:t>
            </w:r>
          </w:p>
          <w:p w14:paraId="4F44E0D2" w14:textId="77777777" w:rsidR="00BC4C10" w:rsidRDefault="00DD01E0" w:rsidP="00DD01E0">
            <w:pPr>
              <w:pStyle w:val="NoSpacing"/>
              <w:numPr>
                <w:ilvl w:val="0"/>
                <w:numId w:val="11"/>
              </w:numPr>
              <w:tabs>
                <w:tab w:val="clear" w:pos="252"/>
                <w:tab w:val="num" w:pos="302"/>
              </w:tabs>
              <w:ind w:left="302" w:hanging="302"/>
              <w:rPr>
                <w:sz w:val="24"/>
                <w:szCs w:val="24"/>
              </w:rPr>
            </w:pPr>
            <w:r>
              <w:t xml:space="preserve">What is </w:t>
            </w:r>
            <w:r>
              <w:rPr>
                <w:rFonts w:hAnsi="Times New Roman"/>
              </w:rPr>
              <w:t>“</w:t>
            </w:r>
            <w:r>
              <w:t>language</w:t>
            </w:r>
            <w:r>
              <w:rPr>
                <w:rFonts w:hAnsi="Times New Roman"/>
              </w:rPr>
              <w:t>”</w:t>
            </w:r>
            <w:r>
              <w:t xml:space="preserve">?  What is </w:t>
            </w:r>
            <w:r>
              <w:rPr>
                <w:rFonts w:hAnsi="Times New Roman"/>
              </w:rPr>
              <w:t>“</w:t>
            </w:r>
            <w:r>
              <w:t>literacy</w:t>
            </w:r>
            <w:r>
              <w:rPr>
                <w:rFonts w:hAnsi="Times New Roman"/>
              </w:rPr>
              <w:t>”</w:t>
            </w:r>
            <w:r>
              <w:t>?</w:t>
            </w:r>
          </w:p>
          <w:p w14:paraId="2071C935" w14:textId="77777777" w:rsidR="00BC4C10" w:rsidRDefault="00DD01E0" w:rsidP="00DD01E0">
            <w:pPr>
              <w:pStyle w:val="NoSpacing"/>
              <w:numPr>
                <w:ilvl w:val="0"/>
                <w:numId w:val="12"/>
              </w:numPr>
              <w:tabs>
                <w:tab w:val="clear" w:pos="252"/>
                <w:tab w:val="num" w:pos="302"/>
              </w:tabs>
              <w:ind w:left="302" w:hanging="302"/>
              <w:rPr>
                <w:sz w:val="24"/>
                <w:szCs w:val="24"/>
              </w:rPr>
            </w:pPr>
            <w:r>
              <w:t xml:space="preserve">What determines </w:t>
            </w:r>
            <w:r>
              <w:rPr>
                <w:rFonts w:hAnsi="Times New Roman"/>
              </w:rPr>
              <w:t>“</w:t>
            </w:r>
            <w:r>
              <w:t>good readers</w:t>
            </w:r>
            <w:r>
              <w:rPr>
                <w:rFonts w:hAnsi="Times New Roman"/>
              </w:rPr>
              <w:t>”</w:t>
            </w:r>
            <w:r>
              <w:t>? (Review of literacy components for assessment &amp; instruction &amp; CA Reading &amp; Lang. Arts Standards)</w:t>
            </w:r>
          </w:p>
        </w:tc>
        <w:tc>
          <w:tcPr>
            <w:tcW w:w="295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840C5D4" w14:textId="77777777" w:rsidR="00BC4C10" w:rsidRDefault="00DD01E0">
            <w:pPr>
              <w:rPr>
                <w:i/>
                <w:iCs/>
                <w:u w:val="single"/>
              </w:rPr>
            </w:pPr>
            <w:r>
              <w:rPr>
                <w:i/>
                <w:iCs/>
                <w:u w:val="single"/>
              </w:rPr>
              <w:t>Bring:</w:t>
            </w:r>
          </w:p>
          <w:p w14:paraId="77F22C1B" w14:textId="77777777" w:rsidR="00BC4C10" w:rsidRDefault="00DD01E0" w:rsidP="00DD01E0">
            <w:pPr>
              <w:pStyle w:val="NoSpacing"/>
              <w:numPr>
                <w:ilvl w:val="0"/>
                <w:numId w:val="13"/>
              </w:numPr>
              <w:tabs>
                <w:tab w:val="clear" w:pos="180"/>
                <w:tab w:val="num" w:pos="216"/>
              </w:tabs>
              <w:ind w:left="216" w:hanging="216"/>
              <w:rPr>
                <w:i/>
                <w:iCs/>
                <w:sz w:val="24"/>
                <w:szCs w:val="24"/>
              </w:rPr>
            </w:pPr>
            <w:r>
              <w:t xml:space="preserve">Required text by </w:t>
            </w:r>
            <w:proofErr w:type="spellStart"/>
            <w:r>
              <w:t>Reutzel</w:t>
            </w:r>
            <w:proofErr w:type="spellEnd"/>
            <w:r>
              <w:t xml:space="preserve"> &amp; Cooter,</w:t>
            </w:r>
            <w:r>
              <w:rPr>
                <w:rFonts w:hAnsi="Times New Roman"/>
                <w:i/>
                <w:iCs/>
              </w:rPr>
              <w:t xml:space="preserve"> “</w:t>
            </w:r>
            <w:r>
              <w:rPr>
                <w:i/>
                <w:iCs/>
              </w:rPr>
              <w:t>Strategies for Reading Assessment &amp; Intervention</w:t>
            </w:r>
            <w:r>
              <w:rPr>
                <w:rFonts w:hAnsi="Times New Roman"/>
                <w:i/>
                <w:iCs/>
              </w:rPr>
              <w:t>”</w:t>
            </w:r>
          </w:p>
          <w:p w14:paraId="2092FCB3" w14:textId="77777777" w:rsidR="00BC4C10" w:rsidRDefault="00DD01E0" w:rsidP="00DD01E0">
            <w:pPr>
              <w:pStyle w:val="NoSpacing"/>
              <w:numPr>
                <w:ilvl w:val="0"/>
                <w:numId w:val="14"/>
              </w:numPr>
              <w:tabs>
                <w:tab w:val="clear" w:pos="187"/>
                <w:tab w:val="num" w:pos="224"/>
              </w:tabs>
              <w:spacing w:after="60"/>
              <w:ind w:left="224" w:hanging="224"/>
              <w:rPr>
                <w:sz w:val="24"/>
                <w:szCs w:val="24"/>
              </w:rPr>
            </w:pPr>
            <w:r>
              <w:t>Copy of syllabus</w:t>
            </w:r>
          </w:p>
          <w:p w14:paraId="41F5204A" w14:textId="77777777" w:rsidR="00BC4C10" w:rsidRDefault="00DD01E0" w:rsidP="00DD01E0">
            <w:pPr>
              <w:pStyle w:val="NoSpacing"/>
              <w:numPr>
                <w:ilvl w:val="0"/>
                <w:numId w:val="15"/>
              </w:numPr>
              <w:tabs>
                <w:tab w:val="clear" w:pos="187"/>
                <w:tab w:val="num" w:pos="224"/>
              </w:tabs>
              <w:spacing w:after="60"/>
              <w:ind w:left="224" w:hanging="224"/>
              <w:rPr>
                <w:sz w:val="24"/>
                <w:szCs w:val="24"/>
              </w:rPr>
            </w:pPr>
            <w:r>
              <w:t xml:space="preserve">Hard copy or digital copy of the </w:t>
            </w:r>
            <w:r>
              <w:rPr>
                <w:i/>
                <w:iCs/>
              </w:rPr>
              <w:t xml:space="preserve">CA Reading/Lang. Arts Framework </w:t>
            </w:r>
            <w:r>
              <w:t xml:space="preserve">(2007) </w:t>
            </w:r>
          </w:p>
          <w:p w14:paraId="73E498BC" w14:textId="77777777" w:rsidR="00BC4C10" w:rsidRDefault="00DD01E0" w:rsidP="00DD01E0">
            <w:pPr>
              <w:pStyle w:val="NoSpacing"/>
              <w:numPr>
                <w:ilvl w:val="0"/>
                <w:numId w:val="16"/>
              </w:numPr>
              <w:tabs>
                <w:tab w:val="clear" w:pos="187"/>
                <w:tab w:val="num" w:pos="224"/>
              </w:tabs>
              <w:spacing w:after="60"/>
              <w:ind w:left="224" w:hanging="224"/>
              <w:rPr>
                <w:sz w:val="24"/>
                <w:szCs w:val="24"/>
              </w:rPr>
            </w:pPr>
            <w:r>
              <w:t xml:space="preserve">Hard copy or digital copy of the </w:t>
            </w:r>
            <w:r>
              <w:rPr>
                <w:i/>
                <w:iCs/>
              </w:rPr>
              <w:t>Lang. Arts Common Core Standards adopted by CA</w:t>
            </w:r>
            <w:r>
              <w:t xml:space="preserve"> (2010)</w:t>
            </w:r>
          </w:p>
          <w:p w14:paraId="23C46D0B" w14:textId="77777777" w:rsidR="00BC4C10" w:rsidRDefault="00DD01E0">
            <w:pPr>
              <w:rPr>
                <w:i/>
                <w:iCs/>
                <w:u w:val="single"/>
              </w:rPr>
            </w:pPr>
            <w:r>
              <w:rPr>
                <w:i/>
                <w:iCs/>
                <w:u w:val="single"/>
              </w:rPr>
              <w:t>Read/Do:</w:t>
            </w:r>
          </w:p>
          <w:p w14:paraId="41980581" w14:textId="77777777" w:rsidR="00BC4C10" w:rsidRDefault="00DD01E0" w:rsidP="00DD01E0">
            <w:pPr>
              <w:pStyle w:val="NoSpacing"/>
              <w:numPr>
                <w:ilvl w:val="0"/>
                <w:numId w:val="17"/>
              </w:numPr>
              <w:tabs>
                <w:tab w:val="clear" w:pos="162"/>
                <w:tab w:val="num" w:pos="194"/>
              </w:tabs>
              <w:ind w:left="194" w:hanging="194"/>
              <w:rPr>
                <w:sz w:val="24"/>
                <w:szCs w:val="24"/>
              </w:rPr>
            </w:pPr>
            <w:r>
              <w:t xml:space="preserve">Skim </w:t>
            </w:r>
            <w:r>
              <w:rPr>
                <w:i/>
                <w:iCs/>
              </w:rPr>
              <w:t xml:space="preserve">CA Reading/Lang. Arts Framework </w:t>
            </w:r>
            <w:r>
              <w:t>(2007); Read Chapters 2 &amp; 8 and prepare to discuss in class</w:t>
            </w:r>
          </w:p>
        </w:tc>
        <w:tc>
          <w:tcPr>
            <w:tcW w:w="2330"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017FCC9" w14:textId="77777777" w:rsidR="00BC4C10" w:rsidRDefault="00DD01E0">
            <w:r>
              <w:t>As assigned</w:t>
            </w:r>
          </w:p>
        </w:tc>
      </w:tr>
      <w:tr w:rsidR="00BC4C10" w14:paraId="5CD8BD85" w14:textId="77777777">
        <w:tblPrEx>
          <w:shd w:val="clear" w:color="auto" w:fill="auto"/>
        </w:tblPrEx>
        <w:trPr>
          <w:trHeight w:val="2942"/>
        </w:trPr>
        <w:tc>
          <w:tcPr>
            <w:tcW w:w="114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61378" w14:textId="77777777" w:rsidR="00BC4C10" w:rsidRDefault="00DD01E0">
            <w:pPr>
              <w:pStyle w:val="TableStyle1"/>
            </w:pPr>
            <w:r>
              <w:rPr>
                <w:rFonts w:ascii="Times New Roman"/>
                <w:b w:val="0"/>
                <w:bCs w:val="0"/>
                <w:u w:color="000000"/>
              </w:rPr>
              <w:t>2</w:t>
            </w:r>
          </w:p>
        </w:tc>
        <w:tc>
          <w:tcPr>
            <w:tcW w:w="2910"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AFD8" w14:textId="77777777" w:rsidR="00BC4C10" w:rsidRDefault="00DD01E0">
            <w:pPr>
              <w:spacing w:after="60"/>
            </w:pPr>
            <w:r>
              <w:t>Word Identification Issues &amp; Instruction:</w:t>
            </w:r>
          </w:p>
          <w:p w14:paraId="0BD7D5BA" w14:textId="77777777" w:rsidR="00BC4C10" w:rsidRDefault="00DD01E0" w:rsidP="00DD01E0">
            <w:pPr>
              <w:pStyle w:val="NoSpacing"/>
              <w:numPr>
                <w:ilvl w:val="0"/>
                <w:numId w:val="18"/>
              </w:numPr>
              <w:tabs>
                <w:tab w:val="clear" w:pos="252"/>
                <w:tab w:val="num" w:pos="302"/>
              </w:tabs>
              <w:spacing w:after="60"/>
              <w:ind w:left="302" w:hanging="302"/>
              <w:rPr>
                <w:sz w:val="24"/>
                <w:szCs w:val="24"/>
              </w:rPr>
            </w:pPr>
            <w:r>
              <w:t>Phonics &amp; Phonemic Awareness</w:t>
            </w:r>
          </w:p>
          <w:p w14:paraId="722EF564" w14:textId="77777777" w:rsidR="00BC4C10" w:rsidRDefault="00DD01E0" w:rsidP="00DD01E0">
            <w:pPr>
              <w:pStyle w:val="NoSpacing"/>
              <w:numPr>
                <w:ilvl w:val="0"/>
                <w:numId w:val="19"/>
              </w:numPr>
              <w:tabs>
                <w:tab w:val="clear" w:pos="252"/>
                <w:tab w:val="num" w:pos="302"/>
              </w:tabs>
              <w:spacing w:after="60"/>
              <w:ind w:left="302" w:hanging="302"/>
              <w:rPr>
                <w:sz w:val="24"/>
                <w:szCs w:val="24"/>
              </w:rPr>
            </w:pPr>
            <w:r>
              <w:t>Morphological Awareness</w:t>
            </w:r>
          </w:p>
          <w:p w14:paraId="0E88FFB5" w14:textId="77777777" w:rsidR="00BC4C10" w:rsidRDefault="00DD01E0" w:rsidP="00DD01E0">
            <w:pPr>
              <w:pStyle w:val="NoSpacing"/>
              <w:numPr>
                <w:ilvl w:val="0"/>
                <w:numId w:val="20"/>
              </w:numPr>
              <w:tabs>
                <w:tab w:val="clear" w:pos="252"/>
                <w:tab w:val="num" w:pos="302"/>
              </w:tabs>
              <w:spacing w:after="60"/>
              <w:ind w:left="302" w:hanging="302"/>
              <w:rPr>
                <w:sz w:val="24"/>
                <w:szCs w:val="24"/>
              </w:rPr>
            </w:pPr>
            <w:r>
              <w:t>Non-phonetic teaching strategies</w:t>
            </w:r>
            <w:r>
              <w:t xml:space="preserve"> and instruction</w:t>
            </w:r>
          </w:p>
          <w:p w14:paraId="38C67854" w14:textId="77777777" w:rsidR="00BC4C10" w:rsidRDefault="00DD01E0" w:rsidP="00DD01E0">
            <w:pPr>
              <w:pStyle w:val="NoSpacing"/>
              <w:numPr>
                <w:ilvl w:val="0"/>
                <w:numId w:val="21"/>
              </w:numPr>
              <w:tabs>
                <w:tab w:val="clear" w:pos="252"/>
                <w:tab w:val="num" w:pos="302"/>
              </w:tabs>
              <w:spacing w:after="60"/>
              <w:ind w:left="302" w:hanging="302"/>
              <w:rPr>
                <w:sz w:val="24"/>
                <w:szCs w:val="24"/>
              </w:rPr>
            </w:pPr>
            <w:r>
              <w:t>Word ID strategies &amp; considerations for older learners</w:t>
            </w:r>
          </w:p>
          <w:p w14:paraId="3103037C" w14:textId="77777777" w:rsidR="00BC4C10" w:rsidRDefault="00DD01E0" w:rsidP="00DD01E0">
            <w:pPr>
              <w:pStyle w:val="NoSpacing"/>
              <w:numPr>
                <w:ilvl w:val="0"/>
                <w:numId w:val="22"/>
              </w:numPr>
              <w:tabs>
                <w:tab w:val="clear" w:pos="252"/>
                <w:tab w:val="num" w:pos="302"/>
              </w:tabs>
              <w:ind w:left="302" w:hanging="302"/>
              <w:rPr>
                <w:sz w:val="24"/>
                <w:szCs w:val="24"/>
              </w:rPr>
            </w:pPr>
            <w:r>
              <w:t>Word ID strategies &amp; considerations for ELs</w:t>
            </w:r>
          </w:p>
        </w:tc>
        <w:tc>
          <w:tcPr>
            <w:tcW w:w="2950"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98523" w14:textId="77777777" w:rsidR="00BC4C10" w:rsidRDefault="00DD01E0">
            <w:pPr>
              <w:rPr>
                <w:i/>
                <w:iCs/>
                <w:u w:val="single"/>
              </w:rPr>
            </w:pPr>
            <w:r>
              <w:rPr>
                <w:i/>
                <w:iCs/>
                <w:u w:val="single"/>
              </w:rPr>
              <w:t>Bring:</w:t>
            </w:r>
          </w:p>
          <w:p w14:paraId="1165686F" w14:textId="77777777" w:rsidR="00BC4C10" w:rsidRDefault="00DD01E0" w:rsidP="00DD01E0">
            <w:pPr>
              <w:pStyle w:val="NoSpacing"/>
              <w:numPr>
                <w:ilvl w:val="0"/>
                <w:numId w:val="23"/>
              </w:numPr>
              <w:tabs>
                <w:tab w:val="clear" w:pos="140"/>
                <w:tab w:val="num" w:pos="168"/>
              </w:tabs>
              <w:ind w:left="168" w:hanging="168"/>
              <w:rPr>
                <w:i/>
                <w:iCs/>
                <w:sz w:val="24"/>
                <w:szCs w:val="24"/>
              </w:rPr>
            </w:pPr>
            <w:r>
              <w:rPr>
                <w:rFonts w:hAnsi="Times New Roman"/>
                <w:i/>
                <w:iCs/>
              </w:rPr>
              <w:t>“</w:t>
            </w:r>
            <w:r>
              <w:rPr>
                <w:i/>
                <w:iCs/>
              </w:rPr>
              <w:t>Strategies for Reading Assessment &amp; Intervention</w:t>
            </w:r>
            <w:r>
              <w:rPr>
                <w:rFonts w:hAnsi="Times New Roman"/>
                <w:i/>
                <w:iCs/>
              </w:rPr>
              <w:t>”</w:t>
            </w:r>
          </w:p>
          <w:p w14:paraId="7A642032" w14:textId="77777777" w:rsidR="00BC4C10" w:rsidRDefault="00DD01E0" w:rsidP="00DD01E0">
            <w:pPr>
              <w:pStyle w:val="NoSpacing"/>
              <w:numPr>
                <w:ilvl w:val="0"/>
                <w:numId w:val="24"/>
              </w:numPr>
              <w:tabs>
                <w:tab w:val="clear" w:pos="230"/>
                <w:tab w:val="num" w:pos="276"/>
              </w:tabs>
              <w:spacing w:after="60"/>
              <w:ind w:left="276" w:hanging="276"/>
              <w:rPr>
                <w:sz w:val="24"/>
                <w:szCs w:val="24"/>
              </w:rPr>
            </w:pPr>
            <w:r>
              <w:t>Copy of syllabus</w:t>
            </w:r>
          </w:p>
          <w:p w14:paraId="6E340F01" w14:textId="77777777" w:rsidR="00BC4C10" w:rsidRDefault="00DD01E0">
            <w:pPr>
              <w:ind w:left="230" w:hanging="230"/>
              <w:rPr>
                <w:i/>
                <w:iCs/>
                <w:u w:val="single"/>
              </w:rPr>
            </w:pPr>
            <w:r>
              <w:rPr>
                <w:i/>
                <w:iCs/>
                <w:u w:val="single"/>
              </w:rPr>
              <w:t>Read/Do:</w:t>
            </w:r>
          </w:p>
          <w:p w14:paraId="5E30887B" w14:textId="77777777" w:rsidR="00BC4C10" w:rsidRDefault="00DD01E0">
            <w:proofErr w:type="spellStart"/>
            <w:r>
              <w:t>Reutzel</w:t>
            </w:r>
            <w:proofErr w:type="spellEnd"/>
            <w:r>
              <w:t xml:space="preserve"> &amp; Cooter, Chapter 4</w:t>
            </w:r>
          </w:p>
        </w:tc>
        <w:tc>
          <w:tcPr>
            <w:tcW w:w="2330"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0BEEA" w14:textId="77777777" w:rsidR="00BC4C10" w:rsidRDefault="00DD01E0">
            <w:r>
              <w:t>As assigned</w:t>
            </w:r>
          </w:p>
        </w:tc>
      </w:tr>
      <w:tr w:rsidR="00BC4C10" w14:paraId="2F6C34FC" w14:textId="77777777">
        <w:tblPrEx>
          <w:shd w:val="clear" w:color="auto" w:fill="auto"/>
        </w:tblPrEx>
        <w:trPr>
          <w:trHeight w:val="1842"/>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7F19" w14:textId="77777777" w:rsidR="00BC4C10" w:rsidRDefault="00DD01E0">
            <w:pPr>
              <w:pStyle w:val="TableStyle1"/>
            </w:pPr>
            <w:r>
              <w:rPr>
                <w:rFonts w:ascii="Times New Roman"/>
                <w:b w:val="0"/>
                <w:bCs w:val="0"/>
                <w:u w:color="000000"/>
              </w:rPr>
              <w:t>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78526" w14:textId="77777777" w:rsidR="00BC4C10" w:rsidRDefault="00DD01E0">
            <w:pPr>
              <w:spacing w:after="60"/>
            </w:pPr>
            <w:r>
              <w:t>Guest Speaker</w:t>
            </w:r>
          </w:p>
          <w:p w14:paraId="7E3BDCF1" w14:textId="77777777" w:rsidR="00BC4C10" w:rsidRDefault="00DD01E0">
            <w:pPr>
              <w:spacing w:after="60"/>
            </w:pPr>
            <w:r>
              <w:t>Running Records Assessments</w:t>
            </w:r>
          </w:p>
          <w:p w14:paraId="59980E19" w14:textId="77777777" w:rsidR="00BC4C10" w:rsidRDefault="00DD01E0">
            <w:pPr>
              <w:spacing w:after="60"/>
            </w:pPr>
            <w:r>
              <w:t>Issues, Assessment, and Instructional Strategies in:</w:t>
            </w:r>
          </w:p>
          <w:p w14:paraId="3961BB5C" w14:textId="77777777" w:rsidR="00BC4C10" w:rsidRDefault="00DD01E0" w:rsidP="00DD01E0">
            <w:pPr>
              <w:pStyle w:val="NoSpacing"/>
              <w:numPr>
                <w:ilvl w:val="0"/>
                <w:numId w:val="25"/>
              </w:numPr>
              <w:tabs>
                <w:tab w:val="clear" w:pos="214"/>
                <w:tab w:val="num" w:pos="257"/>
              </w:tabs>
              <w:spacing w:after="60"/>
              <w:ind w:left="257" w:hanging="257"/>
              <w:rPr>
                <w:sz w:val="24"/>
                <w:szCs w:val="24"/>
              </w:rPr>
            </w:pPr>
            <w:r>
              <w:t xml:space="preserve">Reading &amp; Fluency </w:t>
            </w:r>
          </w:p>
          <w:p w14:paraId="755D8FEF" w14:textId="77777777" w:rsidR="00BC4C10" w:rsidRDefault="00DD01E0" w:rsidP="00DD01E0">
            <w:pPr>
              <w:pStyle w:val="NoSpacing"/>
              <w:numPr>
                <w:ilvl w:val="0"/>
                <w:numId w:val="26"/>
              </w:numPr>
              <w:tabs>
                <w:tab w:val="clear" w:pos="214"/>
                <w:tab w:val="num" w:pos="250"/>
              </w:tabs>
              <w:spacing w:after="60"/>
              <w:ind w:left="250" w:hanging="216"/>
              <w:rPr>
                <w:sz w:val="24"/>
                <w:szCs w:val="24"/>
              </w:rPr>
            </w:pPr>
            <w:r>
              <w:t xml:space="preserve">Vocabulary </w:t>
            </w:r>
          </w:p>
          <w:p w14:paraId="2167CA06" w14:textId="77777777" w:rsidR="00BC4C10" w:rsidRDefault="00DD01E0" w:rsidP="00DD01E0">
            <w:pPr>
              <w:pStyle w:val="NoSpacing"/>
              <w:numPr>
                <w:ilvl w:val="0"/>
                <w:numId w:val="27"/>
              </w:numPr>
              <w:tabs>
                <w:tab w:val="clear" w:pos="214"/>
                <w:tab w:val="num" w:pos="250"/>
              </w:tabs>
              <w:spacing w:after="60"/>
              <w:ind w:left="250" w:hanging="216"/>
              <w:rPr>
                <w:sz w:val="24"/>
                <w:szCs w:val="24"/>
              </w:rPr>
            </w:pPr>
            <w:r>
              <w:t xml:space="preserve">Reading Comprehension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07F2" w14:textId="77777777" w:rsidR="00BC4C10" w:rsidRDefault="00DD01E0">
            <w:pPr>
              <w:rPr>
                <w:i/>
                <w:iCs/>
                <w:u w:val="single"/>
              </w:rPr>
            </w:pPr>
            <w:r>
              <w:rPr>
                <w:i/>
                <w:iCs/>
                <w:u w:val="single"/>
              </w:rPr>
              <w:t>Bring:</w:t>
            </w:r>
          </w:p>
          <w:p w14:paraId="0643987F" w14:textId="77777777" w:rsidR="00BC4C10" w:rsidRDefault="00DD01E0" w:rsidP="00DD01E0">
            <w:pPr>
              <w:pStyle w:val="NoSpacing"/>
              <w:numPr>
                <w:ilvl w:val="0"/>
                <w:numId w:val="28"/>
              </w:numPr>
              <w:tabs>
                <w:tab w:val="clear" w:pos="180"/>
                <w:tab w:val="num" w:pos="216"/>
              </w:tabs>
              <w:ind w:left="216" w:hanging="216"/>
              <w:rPr>
                <w:i/>
                <w:iCs/>
                <w:sz w:val="24"/>
                <w:szCs w:val="24"/>
              </w:rPr>
            </w:pPr>
            <w:r>
              <w:rPr>
                <w:rFonts w:hAnsi="Times New Roman"/>
                <w:i/>
                <w:iCs/>
              </w:rPr>
              <w:t>“</w:t>
            </w:r>
            <w:r>
              <w:rPr>
                <w:i/>
                <w:iCs/>
              </w:rPr>
              <w:t>Strategies for Reading Assessment &amp; Intervention</w:t>
            </w:r>
            <w:r>
              <w:rPr>
                <w:rFonts w:hAnsi="Times New Roman"/>
                <w:i/>
                <w:iCs/>
              </w:rPr>
              <w:t>”</w:t>
            </w:r>
          </w:p>
          <w:p w14:paraId="6A3E01D9" w14:textId="77777777" w:rsidR="00BC4C10" w:rsidRDefault="00DD01E0" w:rsidP="00DD01E0">
            <w:pPr>
              <w:pStyle w:val="NoSpacing"/>
              <w:numPr>
                <w:ilvl w:val="0"/>
                <w:numId w:val="29"/>
              </w:numPr>
              <w:tabs>
                <w:tab w:val="clear" w:pos="187"/>
                <w:tab w:val="num" w:pos="224"/>
              </w:tabs>
              <w:spacing w:after="60"/>
              <w:ind w:left="224" w:hanging="224"/>
              <w:rPr>
                <w:sz w:val="24"/>
                <w:szCs w:val="24"/>
              </w:rPr>
            </w:pPr>
            <w:r>
              <w:t>Copy of syllabus</w:t>
            </w:r>
          </w:p>
          <w:p w14:paraId="67D9C722" w14:textId="77777777" w:rsidR="00BC4C10" w:rsidRDefault="00DD01E0">
            <w:pPr>
              <w:rPr>
                <w:i/>
                <w:iCs/>
                <w:u w:val="single"/>
              </w:rPr>
            </w:pPr>
            <w:r>
              <w:rPr>
                <w:i/>
                <w:iCs/>
                <w:u w:val="single"/>
              </w:rPr>
              <w:t>Read/Do:</w:t>
            </w:r>
          </w:p>
          <w:p w14:paraId="28B9535F" w14:textId="77777777" w:rsidR="00BC4C10" w:rsidRDefault="00DD01E0">
            <w:proofErr w:type="spellStart"/>
            <w:r>
              <w:t>Reutzel</w:t>
            </w:r>
            <w:proofErr w:type="spellEnd"/>
            <w:r>
              <w:t xml:space="preserve"> &amp; Cooter, Chapter 8 &amp; 9</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2C31" w14:textId="77777777" w:rsidR="00BC4C10" w:rsidRDefault="00DD01E0">
            <w:r>
              <w:t>Discussion questions during class</w:t>
            </w:r>
          </w:p>
        </w:tc>
      </w:tr>
      <w:tr w:rsidR="00BC4C10" w14:paraId="542CB1B9" w14:textId="77777777">
        <w:tblPrEx>
          <w:shd w:val="clear" w:color="auto" w:fill="auto"/>
        </w:tblPrEx>
        <w:trPr>
          <w:trHeight w:val="2642"/>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97193" w14:textId="77777777" w:rsidR="00BC4C10" w:rsidRDefault="00DD01E0">
            <w:pPr>
              <w:pStyle w:val="TableStyle1"/>
            </w:pPr>
            <w:r>
              <w:rPr>
                <w:rFonts w:ascii="Times New Roman"/>
                <w:b w:val="0"/>
                <w:bCs w:val="0"/>
                <w:u w:color="000000"/>
              </w:rPr>
              <w:lastRenderedPageBreak/>
              <w:t xml:space="preserve">4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6FFEC" w14:textId="77777777" w:rsidR="00BC4C10" w:rsidRDefault="00DD01E0">
            <w:r>
              <w:t>How do children learn, and how should we teach language &amp; literacy?</w:t>
            </w:r>
          </w:p>
          <w:p w14:paraId="5854F3AC" w14:textId="77777777" w:rsidR="00BC4C10" w:rsidRDefault="00DD01E0" w:rsidP="00DD01E0">
            <w:pPr>
              <w:pStyle w:val="NoSpacing"/>
              <w:numPr>
                <w:ilvl w:val="0"/>
                <w:numId w:val="30"/>
              </w:numPr>
              <w:tabs>
                <w:tab w:val="clear" w:pos="252"/>
                <w:tab w:val="num" w:pos="302"/>
              </w:tabs>
              <w:ind w:left="302" w:hanging="302"/>
              <w:rPr>
                <w:sz w:val="24"/>
                <w:szCs w:val="24"/>
              </w:rPr>
            </w:pPr>
            <w:r>
              <w:t>Cognitive factors &amp; theories of learning</w:t>
            </w:r>
          </w:p>
          <w:p w14:paraId="4E14FFC0" w14:textId="77777777" w:rsidR="00BC4C10" w:rsidRDefault="00DD01E0" w:rsidP="00DD01E0">
            <w:pPr>
              <w:pStyle w:val="NoSpacing"/>
              <w:numPr>
                <w:ilvl w:val="0"/>
                <w:numId w:val="31"/>
              </w:numPr>
              <w:tabs>
                <w:tab w:val="clear" w:pos="252"/>
                <w:tab w:val="num" w:pos="302"/>
              </w:tabs>
              <w:ind w:left="302" w:hanging="302"/>
              <w:rPr>
                <w:sz w:val="24"/>
                <w:szCs w:val="24"/>
              </w:rPr>
            </w:pPr>
            <w:r>
              <w:t>Vygotsky</w:t>
            </w:r>
            <w:r>
              <w:rPr>
                <w:rFonts w:hAnsi="Times New Roman"/>
              </w:rPr>
              <w:t>’</w:t>
            </w:r>
            <w:r>
              <w:t>s ZPD</w:t>
            </w:r>
          </w:p>
          <w:p w14:paraId="16A442AB" w14:textId="77777777" w:rsidR="00BC4C10" w:rsidRDefault="00DD01E0" w:rsidP="00DD01E0">
            <w:pPr>
              <w:pStyle w:val="NoSpacing"/>
              <w:numPr>
                <w:ilvl w:val="0"/>
                <w:numId w:val="32"/>
              </w:numPr>
              <w:tabs>
                <w:tab w:val="clear" w:pos="252"/>
                <w:tab w:val="num" w:pos="302"/>
              </w:tabs>
              <w:ind w:left="302" w:hanging="302"/>
              <w:rPr>
                <w:sz w:val="24"/>
                <w:szCs w:val="24"/>
              </w:rPr>
            </w:pPr>
            <w:r>
              <w:t>Emotional &amp; attitudinal factors</w:t>
            </w:r>
          </w:p>
          <w:p w14:paraId="369E4C66" w14:textId="77777777" w:rsidR="00BC4C10" w:rsidRDefault="00DD01E0">
            <w:pPr>
              <w:spacing w:after="60"/>
            </w:pPr>
            <w:r>
              <w:t xml:space="preserve">Assessing Literacy (how theories and policies about reading </w:t>
            </w:r>
            <w:r>
              <w:t>intersect with assumptions about learning)</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5BA52" w14:textId="77777777" w:rsidR="00BC4C10" w:rsidRDefault="00DD01E0">
            <w:pPr>
              <w:rPr>
                <w:i/>
                <w:iCs/>
                <w:u w:val="single"/>
              </w:rPr>
            </w:pPr>
            <w:r>
              <w:rPr>
                <w:i/>
                <w:iCs/>
                <w:u w:val="single"/>
              </w:rPr>
              <w:t>Bring:</w:t>
            </w:r>
          </w:p>
          <w:p w14:paraId="1529D0C1" w14:textId="77777777" w:rsidR="00BC4C10" w:rsidRDefault="00DD01E0" w:rsidP="00DD01E0">
            <w:pPr>
              <w:pStyle w:val="NoSpacing"/>
              <w:numPr>
                <w:ilvl w:val="0"/>
                <w:numId w:val="33"/>
              </w:numPr>
              <w:tabs>
                <w:tab w:val="clear" w:pos="180"/>
                <w:tab w:val="num" w:pos="216"/>
              </w:tabs>
              <w:ind w:left="216" w:hanging="216"/>
              <w:rPr>
                <w:i/>
                <w:iCs/>
                <w:sz w:val="24"/>
                <w:szCs w:val="24"/>
              </w:rPr>
            </w:pPr>
            <w:r>
              <w:rPr>
                <w:rFonts w:hAnsi="Times New Roman"/>
                <w:i/>
                <w:iCs/>
              </w:rPr>
              <w:t>“</w:t>
            </w:r>
            <w:r>
              <w:rPr>
                <w:i/>
                <w:iCs/>
              </w:rPr>
              <w:t>Strategies for Reading Assessment &amp; Intervention</w:t>
            </w:r>
            <w:r>
              <w:rPr>
                <w:rFonts w:hAnsi="Times New Roman"/>
                <w:i/>
                <w:iCs/>
              </w:rPr>
              <w:t>”</w:t>
            </w:r>
          </w:p>
          <w:p w14:paraId="003A446C" w14:textId="77777777" w:rsidR="00BC4C10" w:rsidRDefault="00BC4C10">
            <w:pPr>
              <w:spacing w:after="60"/>
              <w:rPr>
                <w:i/>
                <w:iCs/>
              </w:rPr>
            </w:pPr>
          </w:p>
          <w:p w14:paraId="565FA193" w14:textId="77777777" w:rsidR="00BC4C10" w:rsidRDefault="00DD01E0">
            <w:pPr>
              <w:rPr>
                <w:i/>
                <w:iCs/>
                <w:u w:val="single"/>
              </w:rPr>
            </w:pPr>
            <w:r>
              <w:rPr>
                <w:i/>
                <w:iCs/>
                <w:u w:val="single"/>
              </w:rPr>
              <w:t>Read/Do:</w:t>
            </w:r>
          </w:p>
          <w:p w14:paraId="2DC6630A" w14:textId="77777777" w:rsidR="00BC4C10" w:rsidRDefault="00DD01E0">
            <w:proofErr w:type="spellStart"/>
            <w:r>
              <w:t>Reutzel</w:t>
            </w:r>
            <w:proofErr w:type="spellEnd"/>
            <w:r>
              <w:t xml:space="preserve"> &amp; Cooter, Chapter 1</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2484E" w14:textId="77777777" w:rsidR="00BC4C10" w:rsidRDefault="00DD01E0">
            <w:r>
              <w:t>As assigned</w:t>
            </w:r>
          </w:p>
        </w:tc>
      </w:tr>
      <w:tr w:rsidR="00BC4C10" w14:paraId="5DE95075" w14:textId="77777777">
        <w:tblPrEx>
          <w:shd w:val="clear" w:color="auto" w:fill="auto"/>
        </w:tblPrEx>
        <w:trPr>
          <w:trHeight w:val="1542"/>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FACB" w14:textId="77777777" w:rsidR="00BC4C10" w:rsidRDefault="00DD01E0">
            <w:pPr>
              <w:pStyle w:val="TableStyle1"/>
            </w:pPr>
            <w:r>
              <w:rPr>
                <w:rFonts w:ascii="Times New Roman"/>
                <w:b w:val="0"/>
                <w:bCs w:val="0"/>
                <w:u w:color="000000"/>
              </w:rPr>
              <w:t>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42FDD" w14:textId="77777777" w:rsidR="00BC4C10" w:rsidRDefault="00DD01E0">
            <w:r>
              <w:t xml:space="preserve">Oral Language Development/Concepts About Print: Links with literacy, EL-specific considerations, and </w:t>
            </w:r>
            <w:r>
              <w:t>bridges to AAC.</w:t>
            </w:r>
          </w:p>
          <w:p w14:paraId="498CFD43" w14:textId="77777777" w:rsidR="00BC4C10" w:rsidRDefault="00BC4C10"/>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CD439" w14:textId="77777777" w:rsidR="00BC4C10" w:rsidRDefault="00DD01E0">
            <w:pPr>
              <w:rPr>
                <w:i/>
                <w:iCs/>
                <w:u w:val="single"/>
              </w:rPr>
            </w:pPr>
            <w:r>
              <w:rPr>
                <w:i/>
                <w:iCs/>
                <w:u w:val="single"/>
              </w:rPr>
              <w:t>Bring:</w:t>
            </w:r>
          </w:p>
          <w:p w14:paraId="72C66339" w14:textId="77777777" w:rsidR="00BC4C10" w:rsidRDefault="00DD01E0" w:rsidP="00DD01E0">
            <w:pPr>
              <w:pStyle w:val="NoSpacing"/>
              <w:numPr>
                <w:ilvl w:val="0"/>
                <w:numId w:val="34"/>
              </w:numPr>
              <w:tabs>
                <w:tab w:val="clear" w:pos="180"/>
                <w:tab w:val="num" w:pos="216"/>
              </w:tabs>
              <w:ind w:left="216" w:hanging="216"/>
              <w:rPr>
                <w:i/>
                <w:iCs/>
                <w:sz w:val="24"/>
                <w:szCs w:val="24"/>
              </w:rPr>
            </w:pPr>
            <w:r>
              <w:rPr>
                <w:rFonts w:hAnsi="Times New Roman"/>
                <w:i/>
                <w:iCs/>
              </w:rPr>
              <w:t>“</w:t>
            </w:r>
            <w:r>
              <w:rPr>
                <w:i/>
                <w:iCs/>
              </w:rPr>
              <w:t>Strategies for Reading Assessment &amp; Intervention</w:t>
            </w:r>
            <w:r>
              <w:rPr>
                <w:rFonts w:hAnsi="Times New Roman"/>
                <w:i/>
                <w:iCs/>
              </w:rPr>
              <w:t>”</w:t>
            </w:r>
          </w:p>
          <w:p w14:paraId="3FD97DB7" w14:textId="77777777" w:rsidR="00BC4C10" w:rsidRDefault="00DD01E0" w:rsidP="00DD01E0">
            <w:pPr>
              <w:pStyle w:val="NoSpacing"/>
              <w:numPr>
                <w:ilvl w:val="0"/>
                <w:numId w:val="35"/>
              </w:numPr>
              <w:tabs>
                <w:tab w:val="clear" w:pos="187"/>
                <w:tab w:val="num" w:pos="224"/>
              </w:tabs>
              <w:spacing w:after="60"/>
              <w:ind w:left="224" w:hanging="224"/>
              <w:rPr>
                <w:sz w:val="24"/>
                <w:szCs w:val="24"/>
              </w:rPr>
            </w:pPr>
            <w:r>
              <w:t>Copy of syllabus</w:t>
            </w:r>
          </w:p>
          <w:p w14:paraId="15B8A0A3" w14:textId="77777777" w:rsidR="00BC4C10" w:rsidRDefault="00DD01E0">
            <w:pPr>
              <w:rPr>
                <w:i/>
                <w:iCs/>
                <w:u w:val="single"/>
              </w:rPr>
            </w:pPr>
            <w:r>
              <w:rPr>
                <w:i/>
                <w:iCs/>
                <w:u w:val="single"/>
              </w:rPr>
              <w:t>Read/Do:</w:t>
            </w:r>
          </w:p>
          <w:p w14:paraId="66F747CF" w14:textId="77777777" w:rsidR="00BC4C10" w:rsidRDefault="00DD01E0">
            <w:pPr>
              <w:spacing w:after="120"/>
            </w:pPr>
            <w:proofErr w:type="spellStart"/>
            <w:r>
              <w:t>Reutzel</w:t>
            </w:r>
            <w:proofErr w:type="spellEnd"/>
            <w:r>
              <w:t xml:space="preserve"> &amp; Cooter, Chapters 3 &amp; 4</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AABB0" w14:textId="77777777" w:rsidR="00BC4C10" w:rsidRDefault="00DD01E0">
            <w:r>
              <w:t>As assigned</w:t>
            </w:r>
          </w:p>
        </w:tc>
      </w:tr>
      <w:tr w:rsidR="00BC4C10" w14:paraId="37F627F0" w14:textId="77777777">
        <w:tblPrEx>
          <w:shd w:val="clear" w:color="auto" w:fill="auto"/>
        </w:tblPrEx>
        <w:trPr>
          <w:trHeight w:val="3202"/>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08A52" w14:textId="77777777" w:rsidR="00BC4C10" w:rsidRDefault="00DD01E0">
            <w:pPr>
              <w:pStyle w:val="TableStyle1"/>
              <w:rPr>
                <w:rFonts w:ascii="Times New Roman" w:eastAsia="Times New Roman" w:hAnsi="Times New Roman" w:cs="Times New Roman"/>
                <w:b w:val="0"/>
                <w:bCs w:val="0"/>
                <w:u w:color="000000"/>
              </w:rPr>
            </w:pPr>
            <w:r>
              <w:rPr>
                <w:rFonts w:ascii="Times New Roman"/>
                <w:b w:val="0"/>
                <w:bCs w:val="0"/>
                <w:u w:color="000000"/>
              </w:rPr>
              <w:t>6</w:t>
            </w:r>
          </w:p>
          <w:p w14:paraId="27874242" w14:textId="77777777" w:rsidR="00BC4C10" w:rsidRDefault="00DD01E0">
            <w:pPr>
              <w:pStyle w:val="TableStyle1"/>
              <w:rPr>
                <w:rFonts w:ascii="Times New Roman" w:eastAsia="Times New Roman" w:hAnsi="Times New Roman" w:cs="Times New Roman"/>
                <w:b w:val="0"/>
                <w:bCs w:val="0"/>
                <w:u w:color="000000"/>
              </w:rPr>
            </w:pPr>
            <w:r>
              <w:rPr>
                <w:rFonts w:ascii="Times New Roman" w:eastAsia="Times New Roman" w:hAnsi="Times New Roman" w:cs="Times New Roman"/>
                <w:b w:val="0"/>
                <w:bCs w:val="0"/>
                <w:u w:color="000000"/>
              </w:rPr>
              <w:br/>
            </w:r>
          </w:p>
          <w:p w14:paraId="0B05A8FC" w14:textId="77777777" w:rsidR="00BC4C10" w:rsidRDefault="00DD01E0">
            <w:pPr>
              <w:pStyle w:val="TableStyle1"/>
            </w:pPr>
            <w:r>
              <w:rPr>
                <w:rFonts w:ascii="Times New Roman" w:eastAsia="Times New Roman" w:hAnsi="Times New Roman" w:cs="Times New Roman"/>
                <w:b w:val="0"/>
                <w:bCs w:val="0"/>
                <w:u w:color="000000"/>
              </w:rPr>
              <w:br/>
            </w:r>
            <w:r>
              <w:rPr>
                <w:rFonts w:ascii="Times New Roman" w:eastAsia="Times New Roman" w:hAnsi="Times New Roman" w:cs="Times New Roman"/>
                <w:b w:val="0"/>
                <w:bCs w:val="0"/>
                <w:u w:color="000000"/>
              </w:rPr>
              <w:br/>
            </w:r>
            <w:r>
              <w:rPr>
                <w:rFonts w:ascii="Times New Roman" w:eastAsia="Times New Roman" w:hAnsi="Times New Roman" w:cs="Times New Roman"/>
                <w:b w:val="0"/>
                <w:bCs w:val="0"/>
                <w:u w:color="000000"/>
              </w:rPr>
              <w:br/>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7834" w14:textId="77777777" w:rsidR="00BC4C10" w:rsidRDefault="00DD01E0">
            <w:pPr>
              <w:spacing w:after="60"/>
            </w:pPr>
            <w:r>
              <w:t>Response-to-Intervention:  What is RTI (and is my school district really doing it?)</w:t>
            </w:r>
          </w:p>
          <w:p w14:paraId="2580469F" w14:textId="77777777" w:rsidR="00BC4C10" w:rsidRDefault="00DD01E0">
            <w:pPr>
              <w:spacing w:after="60"/>
            </w:pPr>
            <w:r>
              <w:t xml:space="preserve">“Instruction” </w:t>
            </w:r>
            <w:r>
              <w:t>vs. “intervention”</w:t>
            </w:r>
          </w:p>
          <w:p w14:paraId="4522129C" w14:textId="77777777" w:rsidR="00BC4C10" w:rsidRDefault="00DD01E0">
            <w:r>
              <w:t>Designing literacy interventions:</w:t>
            </w:r>
          </w:p>
          <w:p w14:paraId="4730C423" w14:textId="77777777" w:rsidR="00BC4C10" w:rsidRDefault="00DD01E0" w:rsidP="00DD01E0">
            <w:pPr>
              <w:pStyle w:val="NoSpacing"/>
              <w:numPr>
                <w:ilvl w:val="0"/>
                <w:numId w:val="36"/>
              </w:numPr>
              <w:tabs>
                <w:tab w:val="clear" w:pos="252"/>
                <w:tab w:val="num" w:pos="302"/>
              </w:tabs>
              <w:ind w:left="302" w:hanging="302"/>
              <w:rPr>
                <w:sz w:val="24"/>
                <w:szCs w:val="24"/>
              </w:rPr>
            </w:pPr>
            <w:r>
              <w:t>Systematic instruction</w:t>
            </w:r>
          </w:p>
          <w:p w14:paraId="34E147E9" w14:textId="77777777" w:rsidR="00BC4C10" w:rsidRDefault="00DD01E0" w:rsidP="00DD01E0">
            <w:pPr>
              <w:pStyle w:val="NoSpacing"/>
              <w:numPr>
                <w:ilvl w:val="0"/>
                <w:numId w:val="37"/>
              </w:numPr>
              <w:tabs>
                <w:tab w:val="clear" w:pos="252"/>
                <w:tab w:val="num" w:pos="302"/>
              </w:tabs>
              <w:ind w:left="302" w:hanging="302"/>
              <w:rPr>
                <w:sz w:val="24"/>
                <w:szCs w:val="24"/>
              </w:rPr>
            </w:pPr>
            <w:r>
              <w:t>Differentiating instruction using ZPD</w:t>
            </w:r>
          </w:p>
          <w:p w14:paraId="41907D47" w14:textId="77777777" w:rsidR="00BC4C10" w:rsidRDefault="00DD01E0" w:rsidP="00DD01E0">
            <w:pPr>
              <w:pStyle w:val="NoSpacing"/>
              <w:numPr>
                <w:ilvl w:val="0"/>
                <w:numId w:val="38"/>
              </w:numPr>
              <w:tabs>
                <w:tab w:val="clear" w:pos="252"/>
                <w:tab w:val="num" w:pos="302"/>
              </w:tabs>
              <w:ind w:left="302" w:hanging="302"/>
              <w:rPr>
                <w:sz w:val="24"/>
                <w:szCs w:val="24"/>
              </w:rPr>
            </w:pPr>
            <w:r>
              <w:t>Metalinguistic review (p. 109) &amp; academic language</w:t>
            </w:r>
          </w:p>
          <w:p w14:paraId="5F22D925" w14:textId="77777777" w:rsidR="00BC4C10" w:rsidRDefault="00DD01E0" w:rsidP="00DD01E0">
            <w:pPr>
              <w:pStyle w:val="NoSpacing"/>
              <w:numPr>
                <w:ilvl w:val="0"/>
                <w:numId w:val="39"/>
              </w:numPr>
              <w:tabs>
                <w:tab w:val="clear" w:pos="252"/>
                <w:tab w:val="num" w:pos="302"/>
              </w:tabs>
              <w:ind w:left="302" w:hanging="302"/>
              <w:rPr>
                <w:sz w:val="24"/>
                <w:szCs w:val="24"/>
              </w:rPr>
            </w:pPr>
            <w:r>
              <w:t>Grouping strategies for tiered instruction</w:t>
            </w:r>
          </w:p>
          <w:p w14:paraId="56F13DCD" w14:textId="77777777" w:rsidR="00BC4C10" w:rsidRDefault="00DD01E0">
            <w:pPr>
              <w:spacing w:after="60"/>
            </w:pPr>
            <w:r>
              <w:t>Assessment and Data collection within RTI models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C7BF" w14:textId="77777777" w:rsidR="00BC4C10" w:rsidRDefault="00DD01E0">
            <w:pPr>
              <w:rPr>
                <w:i/>
                <w:iCs/>
                <w:u w:val="single"/>
              </w:rPr>
            </w:pPr>
            <w:r>
              <w:rPr>
                <w:i/>
                <w:iCs/>
                <w:u w:val="single"/>
              </w:rPr>
              <w:t>Bring:</w:t>
            </w:r>
          </w:p>
          <w:p w14:paraId="53E7E844" w14:textId="77777777" w:rsidR="00BC4C10" w:rsidRDefault="00DD01E0" w:rsidP="00DD01E0">
            <w:pPr>
              <w:pStyle w:val="NoSpacing"/>
              <w:numPr>
                <w:ilvl w:val="0"/>
                <w:numId w:val="40"/>
              </w:numPr>
              <w:tabs>
                <w:tab w:val="clear" w:pos="180"/>
                <w:tab w:val="num" w:pos="216"/>
              </w:tabs>
              <w:ind w:left="216" w:hanging="216"/>
              <w:rPr>
                <w:i/>
                <w:iCs/>
                <w:sz w:val="24"/>
                <w:szCs w:val="24"/>
              </w:rPr>
            </w:pPr>
            <w:r>
              <w:rPr>
                <w:rFonts w:hAnsi="Times New Roman"/>
                <w:i/>
                <w:iCs/>
              </w:rPr>
              <w:t>“</w:t>
            </w:r>
            <w:r>
              <w:rPr>
                <w:i/>
                <w:iCs/>
              </w:rPr>
              <w:t>Strategies for Reading Assessment &amp; Intervention</w:t>
            </w:r>
            <w:r>
              <w:rPr>
                <w:rFonts w:hAnsi="Times New Roman"/>
                <w:i/>
                <w:iCs/>
              </w:rPr>
              <w:t>”</w:t>
            </w:r>
          </w:p>
          <w:p w14:paraId="02C6588A" w14:textId="77777777" w:rsidR="00BC4C10" w:rsidRDefault="00DD01E0" w:rsidP="00DD01E0">
            <w:pPr>
              <w:pStyle w:val="NoSpacing"/>
              <w:numPr>
                <w:ilvl w:val="0"/>
                <w:numId w:val="41"/>
              </w:numPr>
              <w:tabs>
                <w:tab w:val="clear" w:pos="187"/>
                <w:tab w:val="num" w:pos="224"/>
              </w:tabs>
              <w:spacing w:after="60"/>
              <w:ind w:left="224" w:hanging="224"/>
              <w:rPr>
                <w:sz w:val="24"/>
                <w:szCs w:val="24"/>
              </w:rPr>
            </w:pPr>
            <w:r>
              <w:t>Copy of syllabus</w:t>
            </w:r>
          </w:p>
          <w:p w14:paraId="0E3F65D3" w14:textId="77777777" w:rsidR="00BC4C10" w:rsidRDefault="00DD01E0" w:rsidP="00DD01E0">
            <w:pPr>
              <w:pStyle w:val="NoSpacing"/>
              <w:numPr>
                <w:ilvl w:val="0"/>
                <w:numId w:val="42"/>
              </w:numPr>
              <w:tabs>
                <w:tab w:val="clear" w:pos="187"/>
                <w:tab w:val="num" w:pos="224"/>
              </w:tabs>
              <w:spacing w:after="60"/>
              <w:ind w:left="224" w:hanging="224"/>
              <w:rPr>
                <w:sz w:val="24"/>
                <w:szCs w:val="24"/>
              </w:rPr>
            </w:pPr>
            <w:proofErr w:type="spellStart"/>
            <w:r>
              <w:t>Legere</w:t>
            </w:r>
            <w:proofErr w:type="spellEnd"/>
            <w:r>
              <w:t xml:space="preserve"> &amp; Conca (2010) article</w:t>
            </w:r>
          </w:p>
          <w:p w14:paraId="31321244" w14:textId="77777777" w:rsidR="00BC4C10" w:rsidRDefault="00DD01E0">
            <w:pPr>
              <w:rPr>
                <w:i/>
                <w:iCs/>
                <w:u w:val="single"/>
              </w:rPr>
            </w:pPr>
            <w:r>
              <w:rPr>
                <w:i/>
                <w:iCs/>
                <w:u w:val="single"/>
              </w:rPr>
              <w:t>Read/Do:</w:t>
            </w:r>
          </w:p>
          <w:p w14:paraId="68F39789" w14:textId="77777777" w:rsidR="00BC4C10" w:rsidRDefault="00DD01E0" w:rsidP="00DD01E0">
            <w:pPr>
              <w:pStyle w:val="NoSpacing"/>
              <w:numPr>
                <w:ilvl w:val="0"/>
                <w:numId w:val="43"/>
              </w:numPr>
              <w:tabs>
                <w:tab w:val="clear" w:pos="162"/>
                <w:tab w:val="num" w:pos="194"/>
              </w:tabs>
              <w:ind w:left="194" w:hanging="194"/>
              <w:rPr>
                <w:sz w:val="24"/>
                <w:szCs w:val="24"/>
              </w:rPr>
            </w:pPr>
            <w:proofErr w:type="spellStart"/>
            <w:r>
              <w:t>Reutzel</w:t>
            </w:r>
            <w:proofErr w:type="spellEnd"/>
            <w:r>
              <w:t xml:space="preserve"> &amp; Cooter, Chapter 2</w:t>
            </w:r>
          </w:p>
          <w:p w14:paraId="640964FE" w14:textId="77777777" w:rsidR="00BC4C10" w:rsidRDefault="00DD01E0" w:rsidP="00DD01E0">
            <w:pPr>
              <w:pStyle w:val="NoSpacing"/>
              <w:numPr>
                <w:ilvl w:val="0"/>
                <w:numId w:val="44"/>
              </w:numPr>
              <w:tabs>
                <w:tab w:val="clear" w:pos="162"/>
                <w:tab w:val="num" w:pos="194"/>
              </w:tabs>
              <w:ind w:left="194" w:hanging="194"/>
              <w:rPr>
                <w:sz w:val="24"/>
                <w:szCs w:val="24"/>
              </w:rPr>
            </w:pPr>
            <w:r>
              <w:t xml:space="preserve">EZ </w:t>
            </w:r>
            <w:r>
              <w:rPr>
                <w:rFonts w:hAnsi="Times New Roman"/>
              </w:rPr>
              <w:t>–</w:t>
            </w:r>
            <w:r>
              <w:t>CBM registration &amp; Log-in; bring your own laptop or let the professor know if you need one provided</w:t>
            </w:r>
          </w:p>
          <w:p w14:paraId="577458A3" w14:textId="77777777" w:rsidR="00BC4C10" w:rsidRDefault="00DD01E0" w:rsidP="00DD01E0">
            <w:pPr>
              <w:pStyle w:val="NoSpacing"/>
              <w:numPr>
                <w:ilvl w:val="0"/>
                <w:numId w:val="45"/>
              </w:numPr>
              <w:tabs>
                <w:tab w:val="clear" w:pos="162"/>
                <w:tab w:val="num" w:pos="194"/>
              </w:tabs>
              <w:ind w:left="194" w:hanging="194"/>
              <w:rPr>
                <w:sz w:val="24"/>
                <w:szCs w:val="24"/>
              </w:rPr>
            </w:pPr>
            <w:proofErr w:type="spellStart"/>
            <w:r>
              <w:t>Legere</w:t>
            </w:r>
            <w:proofErr w:type="spellEnd"/>
            <w:r>
              <w:t xml:space="preserve"> &amp; </w:t>
            </w:r>
            <w:r>
              <w:t>Conca (2010) article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9426D" w14:textId="77777777" w:rsidR="00BC4C10" w:rsidRDefault="00DD01E0">
            <w:r>
              <w:t>As assigned</w:t>
            </w:r>
          </w:p>
        </w:tc>
      </w:tr>
      <w:tr w:rsidR="00BC4C10" w14:paraId="32867A2F" w14:textId="77777777">
        <w:tblPrEx>
          <w:shd w:val="clear" w:color="auto" w:fill="auto"/>
        </w:tblPrEx>
        <w:trPr>
          <w:trHeight w:val="245"/>
        </w:trPr>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701F1" w14:textId="77777777" w:rsidR="00BC4C10" w:rsidRDefault="00DD01E0">
            <w:pPr>
              <w:pStyle w:val="TableStyle1"/>
            </w:pPr>
            <w:r>
              <w:rPr>
                <w:rFonts w:ascii="Times New Roman"/>
                <w:b w:val="0"/>
                <w:bCs w:val="0"/>
                <w:u w:color="000000"/>
              </w:rPr>
              <w:t>7</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7FFF" w14:textId="77777777" w:rsidR="00BC4C10" w:rsidRDefault="00DD01E0">
            <w:r>
              <w:t>Language &amp; Literacy Interventions for students with ASD</w:t>
            </w: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546CE" w14:textId="77777777" w:rsidR="00BC4C10" w:rsidRDefault="00DD01E0">
            <w:pPr>
              <w:rPr>
                <w:i/>
                <w:iCs/>
                <w:u w:val="single"/>
              </w:rPr>
            </w:pPr>
            <w:r>
              <w:rPr>
                <w:i/>
                <w:iCs/>
                <w:u w:val="single"/>
              </w:rPr>
              <w:t>Bring:</w:t>
            </w:r>
          </w:p>
          <w:p w14:paraId="3C6A3FB4" w14:textId="77777777" w:rsidR="00BC4C10" w:rsidRDefault="00DD01E0" w:rsidP="00DD01E0">
            <w:pPr>
              <w:pStyle w:val="NoSpacing"/>
              <w:numPr>
                <w:ilvl w:val="0"/>
                <w:numId w:val="46"/>
              </w:numPr>
              <w:tabs>
                <w:tab w:val="clear" w:pos="180"/>
                <w:tab w:val="num" w:pos="216"/>
              </w:tabs>
              <w:ind w:left="216" w:hanging="216"/>
              <w:rPr>
                <w:i/>
                <w:iCs/>
                <w:sz w:val="24"/>
                <w:szCs w:val="24"/>
              </w:rPr>
            </w:pPr>
            <w:r>
              <w:rPr>
                <w:rFonts w:hAnsi="Times New Roman"/>
                <w:i/>
                <w:iCs/>
              </w:rPr>
              <w:t>“</w:t>
            </w:r>
            <w:r>
              <w:rPr>
                <w:i/>
                <w:iCs/>
              </w:rPr>
              <w:t>Strategies for Reading Assessment &amp; Intervention</w:t>
            </w:r>
            <w:r>
              <w:rPr>
                <w:rFonts w:hAnsi="Times New Roman"/>
                <w:i/>
                <w:iCs/>
              </w:rPr>
              <w:t>”</w:t>
            </w:r>
          </w:p>
          <w:p w14:paraId="531AA153" w14:textId="77777777" w:rsidR="00BC4C10" w:rsidRDefault="00DD01E0" w:rsidP="00DD01E0">
            <w:pPr>
              <w:pStyle w:val="NoSpacing"/>
              <w:numPr>
                <w:ilvl w:val="0"/>
                <w:numId w:val="47"/>
              </w:numPr>
              <w:tabs>
                <w:tab w:val="clear" w:pos="187"/>
                <w:tab w:val="num" w:pos="224"/>
              </w:tabs>
              <w:spacing w:after="60"/>
              <w:ind w:left="224" w:hanging="224"/>
              <w:rPr>
                <w:sz w:val="24"/>
                <w:szCs w:val="24"/>
              </w:rPr>
            </w:pPr>
            <w:r>
              <w:t>Copy of syllabus</w:t>
            </w:r>
          </w:p>
          <w:p w14:paraId="3FABCB30" w14:textId="77777777" w:rsidR="00BC4C10" w:rsidRDefault="00DD01E0" w:rsidP="00DD01E0">
            <w:pPr>
              <w:pStyle w:val="NoSpacing"/>
              <w:numPr>
                <w:ilvl w:val="0"/>
                <w:numId w:val="48"/>
              </w:numPr>
              <w:tabs>
                <w:tab w:val="clear" w:pos="187"/>
                <w:tab w:val="num" w:pos="224"/>
              </w:tabs>
              <w:spacing w:after="60"/>
              <w:ind w:left="224" w:hanging="224"/>
              <w:rPr>
                <w:sz w:val="24"/>
                <w:szCs w:val="24"/>
              </w:rPr>
            </w:pPr>
            <w:r>
              <w:t>Materials posted on the Moodle course website</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EC8B4" w14:textId="77777777" w:rsidR="00BC4C10" w:rsidRDefault="00DD01E0">
            <w:r>
              <w:t>As assigned</w:t>
            </w:r>
          </w:p>
        </w:tc>
      </w:tr>
      <w:tr w:rsidR="00BC4C10" w14:paraId="1C241FD4" w14:textId="77777777">
        <w:tblPrEx>
          <w:shd w:val="clear" w:color="auto" w:fill="auto"/>
        </w:tblPrEx>
        <w:trPr>
          <w:trHeight w:val="1132"/>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Pr>
          <w:p w14:paraId="6C0A19EA" w14:textId="77777777" w:rsidR="00BC4C10" w:rsidRDefault="00BC4C10"/>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14:paraId="5A9112BA" w14:textId="77777777" w:rsidR="00BC4C10" w:rsidRDefault="00BC4C10"/>
        </w:tc>
        <w:tc>
          <w:tcPr>
            <w:tcW w:w="2950" w:type="dxa"/>
            <w:vMerge/>
            <w:tcBorders>
              <w:top w:val="single" w:sz="4" w:space="0" w:color="000000"/>
              <w:left w:val="single" w:sz="4" w:space="0" w:color="000000"/>
              <w:bottom w:val="single" w:sz="4" w:space="0" w:color="000000"/>
              <w:right w:val="single" w:sz="4" w:space="0" w:color="000000"/>
            </w:tcBorders>
            <w:shd w:val="clear" w:color="auto" w:fill="auto"/>
          </w:tcPr>
          <w:p w14:paraId="0A8858FE" w14:textId="77777777" w:rsidR="00BC4C10" w:rsidRDefault="00BC4C10"/>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2BCABF92" w14:textId="77777777" w:rsidR="00BC4C10" w:rsidRDefault="00BC4C10"/>
        </w:tc>
      </w:tr>
      <w:tr w:rsidR="00BC4C10" w14:paraId="3568AA2B" w14:textId="77777777">
        <w:tblPrEx>
          <w:shd w:val="clear" w:color="auto" w:fill="auto"/>
        </w:tblPrEx>
        <w:trPr>
          <w:trHeight w:val="245"/>
        </w:trPr>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CF0D" w14:textId="77777777" w:rsidR="00BC4C10" w:rsidRDefault="00DD01E0">
            <w:pPr>
              <w:pStyle w:val="TableStyle1"/>
            </w:pPr>
            <w:r>
              <w:rPr>
                <w:rFonts w:ascii="Times New Roman"/>
                <w:b w:val="0"/>
                <w:bCs w:val="0"/>
                <w:u w:color="000000"/>
              </w:rPr>
              <w:t>8</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E0B0" w14:textId="77777777" w:rsidR="00BC4C10" w:rsidRDefault="00DD01E0">
            <w:r>
              <w:t>Secondary literacy</w:t>
            </w:r>
          </w:p>
          <w:p w14:paraId="1C6CBE45" w14:textId="77777777" w:rsidR="00BC4C10" w:rsidRDefault="00DD01E0">
            <w:pPr>
              <w:rPr>
                <w:i/>
                <w:iCs/>
              </w:rPr>
            </w:pPr>
            <w:r>
              <w:rPr>
                <w:i/>
                <w:iCs/>
              </w:rPr>
              <w:lastRenderedPageBreak/>
              <w:t>Guest Speaker:</w:t>
            </w:r>
          </w:p>
          <w:p w14:paraId="12CC1A23" w14:textId="77777777" w:rsidR="00BC4C10" w:rsidRDefault="00DD01E0">
            <w:r>
              <w:t>Middle and high school struggling readers</w:t>
            </w: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3659D" w14:textId="77777777" w:rsidR="00BC4C10" w:rsidRDefault="00DD01E0">
            <w:pPr>
              <w:rPr>
                <w:i/>
                <w:iCs/>
                <w:u w:val="single"/>
              </w:rPr>
            </w:pPr>
            <w:r>
              <w:rPr>
                <w:i/>
                <w:iCs/>
                <w:u w:val="single"/>
              </w:rPr>
              <w:lastRenderedPageBreak/>
              <w:t>Read:</w:t>
            </w:r>
          </w:p>
          <w:p w14:paraId="722E1B03" w14:textId="77777777" w:rsidR="00BC4C10" w:rsidRDefault="00DD01E0" w:rsidP="00DD01E0">
            <w:pPr>
              <w:pStyle w:val="NoSpacing"/>
              <w:numPr>
                <w:ilvl w:val="0"/>
                <w:numId w:val="49"/>
              </w:numPr>
              <w:tabs>
                <w:tab w:val="clear" w:pos="140"/>
                <w:tab w:val="num" w:pos="168"/>
              </w:tabs>
              <w:ind w:left="168" w:hanging="168"/>
              <w:rPr>
                <w:i/>
                <w:iCs/>
                <w:sz w:val="24"/>
                <w:szCs w:val="24"/>
              </w:rPr>
            </w:pPr>
            <w:r>
              <w:rPr>
                <w:rFonts w:hAnsi="Times New Roman"/>
                <w:i/>
                <w:iCs/>
              </w:rPr>
              <w:lastRenderedPageBreak/>
              <w:t>“</w:t>
            </w:r>
            <w:r>
              <w:rPr>
                <w:i/>
                <w:iCs/>
              </w:rPr>
              <w:t>Strategies for Reading Assessment &amp; Intervention</w:t>
            </w:r>
            <w:r>
              <w:rPr>
                <w:rFonts w:hAnsi="Times New Roman"/>
                <w:i/>
                <w:iCs/>
              </w:rPr>
              <w:t>”</w:t>
            </w:r>
            <w:r>
              <w:rPr>
                <w:i/>
                <w:iCs/>
              </w:rPr>
              <w:t xml:space="preserve">, </w:t>
            </w:r>
            <w:r>
              <w:t>Chapter 11</w:t>
            </w:r>
          </w:p>
          <w:p w14:paraId="6DCF4044" w14:textId="77777777" w:rsidR="00BC4C10" w:rsidRDefault="00BC4C10"/>
          <w:p w14:paraId="42E16C69" w14:textId="77777777" w:rsidR="00BC4C10" w:rsidRDefault="00DD01E0">
            <w:r>
              <w:t>Handout, other instructions and materials as required by the professors and posted on the Moodle course web site</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8CDC9" w14:textId="77777777" w:rsidR="00BC4C10" w:rsidRDefault="00DD01E0">
            <w:r>
              <w:rPr>
                <w:i/>
                <w:iCs/>
                <w:u w:val="single"/>
              </w:rPr>
              <w:lastRenderedPageBreak/>
              <w:t>Do</w:t>
            </w:r>
            <w:r>
              <w:t>:</w:t>
            </w:r>
          </w:p>
          <w:p w14:paraId="35CB8976" w14:textId="77777777" w:rsidR="00BC4C10" w:rsidRDefault="00DD01E0" w:rsidP="00DD01E0">
            <w:pPr>
              <w:pStyle w:val="NoSpacing"/>
              <w:numPr>
                <w:ilvl w:val="0"/>
                <w:numId w:val="50"/>
              </w:numPr>
              <w:tabs>
                <w:tab w:val="num" w:pos="302"/>
              </w:tabs>
              <w:ind w:left="302" w:hanging="302"/>
            </w:pPr>
            <w:r>
              <w:lastRenderedPageBreak/>
              <w:t>Respond to discussion questions on Moodle Course website previous lecture</w:t>
            </w:r>
          </w:p>
          <w:p w14:paraId="5C654DDB" w14:textId="77777777" w:rsidR="00BC4C10" w:rsidRDefault="00DD01E0" w:rsidP="00DD01E0">
            <w:pPr>
              <w:pStyle w:val="NoSpacing"/>
              <w:numPr>
                <w:ilvl w:val="0"/>
                <w:numId w:val="51"/>
              </w:numPr>
              <w:tabs>
                <w:tab w:val="num" w:pos="302"/>
              </w:tabs>
              <w:ind w:left="302" w:hanging="302"/>
            </w:pPr>
            <w:r>
              <w:t>Work on data collection for Signature Assignment</w:t>
            </w:r>
          </w:p>
        </w:tc>
      </w:tr>
      <w:tr w:rsidR="00BC4C10" w14:paraId="120D2F3C" w14:textId="77777777">
        <w:tblPrEx>
          <w:shd w:val="clear" w:color="auto" w:fill="auto"/>
        </w:tblPrEx>
        <w:trPr>
          <w:trHeight w:val="1732"/>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Pr>
          <w:p w14:paraId="0B5504C6" w14:textId="77777777" w:rsidR="00BC4C10" w:rsidRDefault="00BC4C10"/>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14:paraId="57A4C88A" w14:textId="77777777" w:rsidR="00BC4C10" w:rsidRDefault="00BC4C10"/>
        </w:tc>
        <w:tc>
          <w:tcPr>
            <w:tcW w:w="2950" w:type="dxa"/>
            <w:vMerge/>
            <w:tcBorders>
              <w:top w:val="single" w:sz="4" w:space="0" w:color="000000"/>
              <w:left w:val="single" w:sz="4" w:space="0" w:color="000000"/>
              <w:bottom w:val="single" w:sz="4" w:space="0" w:color="000000"/>
              <w:right w:val="single" w:sz="4" w:space="0" w:color="000000"/>
            </w:tcBorders>
            <w:shd w:val="clear" w:color="auto" w:fill="auto"/>
          </w:tcPr>
          <w:p w14:paraId="67AE4134" w14:textId="77777777" w:rsidR="00BC4C10" w:rsidRDefault="00BC4C10"/>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23085763" w14:textId="77777777" w:rsidR="00BC4C10" w:rsidRDefault="00BC4C10"/>
        </w:tc>
      </w:tr>
      <w:tr w:rsidR="00BC4C10" w14:paraId="066A3C64" w14:textId="77777777">
        <w:tblPrEx>
          <w:shd w:val="clear" w:color="auto" w:fill="auto"/>
        </w:tblPrEx>
        <w:trPr>
          <w:trHeight w:val="1542"/>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9C21A" w14:textId="77777777" w:rsidR="00BC4C10" w:rsidRDefault="00DD01E0">
            <w:pPr>
              <w:pStyle w:val="TableStyle1"/>
            </w:pPr>
            <w:r>
              <w:rPr>
                <w:rFonts w:ascii="Times New Roman"/>
                <w:b w:val="0"/>
                <w:bCs w:val="0"/>
                <w:u w:color="000000"/>
              </w:rPr>
              <w:lastRenderedPageBreak/>
              <w:t>9</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826DB" w14:textId="77777777" w:rsidR="00BC4C10" w:rsidRDefault="00DD01E0">
            <w:r>
              <w:t>Language/Literacy instruction-interventions and collaboration</w:t>
            </w:r>
          </w:p>
          <w:p w14:paraId="24F75702" w14:textId="77777777" w:rsidR="00BC4C10" w:rsidRDefault="00DD01E0" w:rsidP="00DD01E0">
            <w:pPr>
              <w:pStyle w:val="NoSpacing"/>
              <w:numPr>
                <w:ilvl w:val="0"/>
                <w:numId w:val="52"/>
              </w:numPr>
              <w:tabs>
                <w:tab w:val="clear" w:pos="304"/>
                <w:tab w:val="num" w:pos="358"/>
              </w:tabs>
              <w:ind w:left="358" w:hanging="324"/>
              <w:rPr>
                <w:sz w:val="24"/>
                <w:szCs w:val="24"/>
              </w:rPr>
            </w:pPr>
            <w:r>
              <w:t>Home-school connection</w:t>
            </w:r>
          </w:p>
          <w:p w14:paraId="3FD1AB16" w14:textId="77777777" w:rsidR="00BC4C10" w:rsidRDefault="00DD01E0" w:rsidP="00DD01E0">
            <w:pPr>
              <w:pStyle w:val="NoSpacing"/>
              <w:numPr>
                <w:ilvl w:val="0"/>
                <w:numId w:val="53"/>
              </w:numPr>
              <w:tabs>
                <w:tab w:val="clear" w:pos="304"/>
                <w:tab w:val="num" w:pos="358"/>
              </w:tabs>
              <w:ind w:left="358" w:hanging="324"/>
              <w:rPr>
                <w:sz w:val="24"/>
                <w:szCs w:val="24"/>
              </w:rPr>
            </w:pPr>
            <w:r>
              <w:t xml:space="preserve">Collaboration &amp; consultative practices </w:t>
            </w:r>
            <w:r>
              <w:t>in literacy instruction</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D5025" w14:textId="77777777" w:rsidR="00BC4C10" w:rsidRDefault="00DD01E0">
            <w:pPr>
              <w:rPr>
                <w:i/>
                <w:iCs/>
                <w:u w:val="single"/>
              </w:rPr>
            </w:pPr>
            <w:r>
              <w:rPr>
                <w:i/>
                <w:iCs/>
                <w:u w:val="single"/>
              </w:rPr>
              <w:t>Read:</w:t>
            </w:r>
          </w:p>
          <w:p w14:paraId="53187D86" w14:textId="77777777" w:rsidR="00BC4C10" w:rsidRDefault="00DD01E0" w:rsidP="00DD01E0">
            <w:pPr>
              <w:pStyle w:val="NoSpacing"/>
              <w:numPr>
                <w:ilvl w:val="0"/>
                <w:numId w:val="54"/>
              </w:numPr>
              <w:tabs>
                <w:tab w:val="clear" w:pos="230"/>
                <w:tab w:val="num" w:pos="276"/>
              </w:tabs>
              <w:ind w:left="276" w:hanging="276"/>
              <w:rPr>
                <w:i/>
                <w:iCs/>
                <w:sz w:val="24"/>
                <w:szCs w:val="24"/>
              </w:rPr>
            </w:pPr>
            <w:r>
              <w:rPr>
                <w:rFonts w:hAnsi="Times New Roman"/>
                <w:i/>
                <w:iCs/>
              </w:rPr>
              <w:t>“</w:t>
            </w:r>
            <w:r>
              <w:rPr>
                <w:i/>
                <w:iCs/>
              </w:rPr>
              <w:t>Strategies for Reading Assessment &amp; Intervention</w:t>
            </w:r>
            <w:r>
              <w:rPr>
                <w:rFonts w:hAnsi="Times New Roman"/>
                <w:i/>
                <w:iCs/>
              </w:rPr>
              <w:t>”</w:t>
            </w:r>
            <w:r>
              <w:rPr>
                <w:i/>
                <w:iCs/>
              </w:rPr>
              <w:t xml:space="preserve">, </w:t>
            </w:r>
            <w:r>
              <w:t>Chapter 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44E9A" w14:textId="77777777" w:rsidR="00BC4C10" w:rsidRDefault="00DD01E0">
            <w:r>
              <w:rPr>
                <w:i/>
                <w:iCs/>
                <w:u w:val="single"/>
              </w:rPr>
              <w:t>Do</w:t>
            </w:r>
            <w:r>
              <w:t>:</w:t>
            </w:r>
          </w:p>
          <w:p w14:paraId="6D984A60" w14:textId="77777777" w:rsidR="00BC4C10" w:rsidRDefault="00DD01E0">
            <w:r>
              <w:t xml:space="preserve">Respond to discussion questions </w:t>
            </w:r>
          </w:p>
        </w:tc>
      </w:tr>
      <w:tr w:rsidR="00BC4C10" w14:paraId="7AB7382F" w14:textId="77777777">
        <w:tblPrEx>
          <w:shd w:val="clear" w:color="auto" w:fill="auto"/>
        </w:tblPrEx>
        <w:trPr>
          <w:trHeight w:val="882"/>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7104" w14:textId="77777777" w:rsidR="00BC4C10" w:rsidRDefault="00DD01E0">
            <w:pPr>
              <w:pStyle w:val="TableStyle1"/>
            </w:pPr>
            <w:r>
              <w:rPr>
                <w:rFonts w:ascii="Times New Roman"/>
                <w:b w:val="0"/>
                <w:bCs w:val="0"/>
                <w:u w:color="000000"/>
              </w:rPr>
              <w:t>10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B7221" w14:textId="77777777" w:rsidR="00BC4C10" w:rsidRDefault="00DD01E0">
            <w:r>
              <w:t>Signature Assignment due</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475C" w14:textId="77777777" w:rsidR="00BC4C10" w:rsidRDefault="00DD01E0">
            <w:pPr>
              <w:rPr>
                <w:i/>
                <w:iCs/>
                <w:u w:val="single"/>
              </w:rPr>
            </w:pPr>
            <w:r>
              <w:rPr>
                <w:i/>
                <w:iCs/>
                <w:u w:val="single"/>
              </w:rPr>
              <w:t>Bring:</w:t>
            </w:r>
          </w:p>
          <w:p w14:paraId="2DCC796D" w14:textId="77777777" w:rsidR="00BC4C10" w:rsidRDefault="00DD01E0">
            <w:r>
              <w:t>Signature Assessment Presentations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1EBF" w14:textId="77777777" w:rsidR="00BC4C10" w:rsidRDefault="00DD01E0">
            <w:r>
              <w:t xml:space="preserve">Hard copy of Signature Assessment delivered to the </w:t>
            </w:r>
            <w:r>
              <w:t>professor at the end of class</w:t>
            </w:r>
          </w:p>
        </w:tc>
      </w:tr>
    </w:tbl>
    <w:p w14:paraId="61F3691F" w14:textId="77777777" w:rsidR="00BC4C10" w:rsidRDefault="00DD01E0">
      <w:pPr>
        <w:pStyle w:val="NoSpacing"/>
      </w:pPr>
      <w:r>
        <w:rPr>
          <w:noProof/>
        </w:rPr>
        <mc:AlternateContent>
          <mc:Choice Requires="wps">
            <w:drawing>
              <wp:anchor distT="152400" distB="152400" distL="152400" distR="152400" simplePos="0" relativeHeight="251662336" behindDoc="0" locked="0" layoutInCell="1" allowOverlap="1" wp14:anchorId="7664EBEB" wp14:editId="18BB9261">
                <wp:simplePos x="0" y="0"/>
                <wp:positionH relativeFrom="page">
                  <wp:posOffset>1065172</wp:posOffset>
                </wp:positionH>
                <wp:positionV relativeFrom="page">
                  <wp:posOffset>629642</wp:posOffset>
                </wp:positionV>
                <wp:extent cx="5642055" cy="388224"/>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642055" cy="388224"/>
                        </a:xfrm>
                        <a:prstGeom prst="rect">
                          <a:avLst/>
                        </a:prstGeom>
                        <a:noFill/>
                        <a:ln w="12700" cap="flat">
                          <a:noFill/>
                          <a:miter lim="400000"/>
                        </a:ln>
                        <a:effectLst/>
                      </wps:spPr>
                      <wps:txbx>
                        <w:txbxContent>
                          <w:p w14:paraId="4308E385" w14:textId="77777777" w:rsidR="00BC4C10" w:rsidRDefault="00DD01E0">
                            <w:pPr>
                              <w:jc w:val="center"/>
                            </w:pPr>
                            <w:r>
                              <w:rPr>
                                <w:rFonts w:ascii="Times New Roman Bold"/>
                                <w:sz w:val="24"/>
                                <w:szCs w:val="24"/>
                                <w:u w:val="single"/>
                              </w:rPr>
                              <w:t xml:space="preserve">Course Schedule </w:t>
                            </w:r>
                            <w:r>
                              <w:rPr>
                                <w:rFonts w:ascii="Times New Roman Bold"/>
                                <w:color w:val="FF2600"/>
                                <w:sz w:val="24"/>
                                <w:szCs w:val="24"/>
                                <w:u w:val="single"/>
                              </w:rPr>
                              <w:t>(Subject to Change with Notice)</w:t>
                            </w:r>
                          </w:p>
                        </w:txbxContent>
                      </wps:txbx>
                      <wps:bodyPr wrap="square" lIns="50800" tIns="50800" rIns="50800" bIns="50800" numCol="1" anchor="t">
                        <a:noAutofit/>
                      </wps:bodyPr>
                    </wps:wsp>
                  </a:graphicData>
                </a:graphic>
              </wp:anchor>
            </w:drawing>
          </mc:Choice>
          <mc:Fallback>
            <w:pict>
              <v:rect id="_x0000_s1028" style="visibility:visible;position:absolute;margin-left:83.9pt;margin-top:49.6pt;width:444.3pt;height:30.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jc w:val="center"/>
                      </w:pPr>
                      <w:r>
                        <w:rPr>
                          <w:rFonts w:ascii="Times New Roman Bold"/>
                          <w:sz w:val="24"/>
                          <w:szCs w:val="24"/>
                          <w:u w:val="single"/>
                          <w:rtl w:val="0"/>
                          <w:lang w:val="en-US"/>
                        </w:rPr>
                        <w:t xml:space="preserve">Course Schedule </w:t>
                      </w:r>
                      <w:r>
                        <w:rPr>
                          <w:rFonts w:ascii="Times New Roman Bold"/>
                          <w:color w:val="ff2600"/>
                          <w:sz w:val="24"/>
                          <w:szCs w:val="24"/>
                          <w:u w:val="single"/>
                          <w:rtl w:val="0"/>
                          <w:lang w:val="en-US"/>
                        </w:rPr>
                        <w:t>(Subject to Change with Notice)</w:t>
                      </w:r>
                      <w:r>
                        <w:rPr>
                          <w:rFonts w:ascii="Times New Roman Bold" w:cs="Times New Roman Bold" w:hAnsi="Times New Roman Bold" w:eastAsia="Times New Roman Bold"/>
                          <w:sz w:val="24"/>
                          <w:szCs w:val="24"/>
                          <w:u w:val="single"/>
                        </w:rPr>
                      </w:r>
                    </w:p>
                  </w:txbxContent>
                </v:textbox>
                <w10:wrap type="topAndBottom" side="bothSides" anchorx="page" anchory="page"/>
              </v:rect>
            </w:pict>
          </mc:Fallback>
        </mc:AlternateContent>
      </w:r>
      <w:r>
        <w:rPr>
          <w:rFonts w:ascii="Helvetica" w:eastAsia="Helvetica" w:hAnsi="Helvetica" w:cs="Helvetica"/>
          <w:sz w:val="24"/>
          <w:szCs w:val="24"/>
        </w:rPr>
        <w:br w:type="page"/>
      </w:r>
    </w:p>
    <w:p w14:paraId="5214A274" w14:textId="77777777" w:rsidR="00BC4C10" w:rsidRDefault="00DD01E0">
      <w:pPr>
        <w:pStyle w:val="Heading2"/>
        <w:keepNext/>
        <w:jc w:val="center"/>
        <w:rPr>
          <w:rFonts w:ascii="Gill Sans" w:eastAsia="Gill Sans" w:hAnsi="Gill Sans" w:cs="Gill Sans"/>
          <w:b/>
          <w:bCs/>
          <w:sz w:val="24"/>
          <w:szCs w:val="24"/>
        </w:rPr>
      </w:pPr>
      <w:r>
        <w:rPr>
          <w:rFonts w:ascii="Gill Sans SemiBold"/>
          <w:b/>
          <w:bCs/>
          <w:sz w:val="26"/>
          <w:szCs w:val="26"/>
          <w:u w:val="single"/>
        </w:rPr>
        <w:lastRenderedPageBreak/>
        <w:t>Self Determination Differentiated Literacy Lesson Plan for Three Group</w:t>
      </w:r>
      <w:r>
        <w:rPr>
          <w:rFonts w:ascii="Gill Sans SemiBold"/>
          <w:b/>
          <w:bCs/>
          <w:sz w:val="24"/>
          <w:szCs w:val="24"/>
        </w:rPr>
        <w:t>s</w:t>
      </w:r>
    </w:p>
    <w:p w14:paraId="7CA90DF5" w14:textId="77777777" w:rsidR="00BC4C10" w:rsidRDefault="00BC4C10">
      <w:pPr>
        <w:pStyle w:val="NoSpacing"/>
        <w:rPr>
          <w:rFonts w:ascii="Helvetica" w:eastAsia="Helvetica" w:hAnsi="Helvetica" w:cs="Helvetica"/>
          <w:sz w:val="24"/>
          <w:szCs w:val="24"/>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38"/>
        <w:gridCol w:w="2339"/>
        <w:gridCol w:w="2339"/>
        <w:gridCol w:w="2339"/>
      </w:tblGrid>
      <w:tr w:rsidR="00BC4C10" w14:paraId="4C78657B" w14:textId="77777777">
        <w:trPr>
          <w:trHeight w:val="313"/>
          <w:tblHeader/>
        </w:trPr>
        <w:tc>
          <w:tcPr>
            <w:tcW w:w="2338" w:type="dxa"/>
            <w:tcBorders>
              <w:top w:val="single" w:sz="2" w:space="0" w:color="000000"/>
              <w:left w:val="single" w:sz="2" w:space="0" w:color="000000"/>
              <w:bottom w:val="single" w:sz="24" w:space="0" w:color="6DC037"/>
              <w:right w:val="single" w:sz="2" w:space="0" w:color="000000"/>
            </w:tcBorders>
            <w:shd w:val="clear" w:color="auto" w:fill="9CE159"/>
            <w:tcMar>
              <w:top w:w="80" w:type="dxa"/>
              <w:left w:w="80" w:type="dxa"/>
              <w:bottom w:w="80" w:type="dxa"/>
              <w:right w:w="80" w:type="dxa"/>
            </w:tcMar>
          </w:tcPr>
          <w:p w14:paraId="7C897DB1" w14:textId="77777777" w:rsidR="00BC4C10" w:rsidRDefault="00DD01E0">
            <w:pPr>
              <w:pStyle w:val="TableStyle3"/>
              <w:jc w:val="center"/>
            </w:pPr>
            <w:r>
              <w:rPr>
                <w:rFonts w:ascii="Gill Sans SemiBold"/>
                <w:b/>
                <w:bCs/>
                <w:color w:val="000000"/>
                <w:sz w:val="24"/>
                <w:szCs w:val="24"/>
              </w:rPr>
              <w:t>Teacher:</w:t>
            </w:r>
          </w:p>
        </w:tc>
        <w:tc>
          <w:tcPr>
            <w:tcW w:w="2338" w:type="dxa"/>
            <w:tcBorders>
              <w:top w:val="single" w:sz="2" w:space="0" w:color="000000"/>
              <w:left w:val="single" w:sz="2" w:space="0" w:color="000000"/>
              <w:bottom w:val="single" w:sz="24" w:space="0" w:color="6DC037"/>
              <w:right w:val="single" w:sz="2" w:space="0" w:color="000000"/>
            </w:tcBorders>
            <w:shd w:val="clear" w:color="auto" w:fill="9CE159"/>
            <w:tcMar>
              <w:top w:w="80" w:type="dxa"/>
              <w:left w:w="80" w:type="dxa"/>
              <w:bottom w:w="80" w:type="dxa"/>
              <w:right w:w="80" w:type="dxa"/>
            </w:tcMar>
          </w:tcPr>
          <w:p w14:paraId="41A7DBB9" w14:textId="77777777" w:rsidR="00BC4C10" w:rsidRDefault="00DD01E0">
            <w:pPr>
              <w:pStyle w:val="TableStyle3"/>
              <w:jc w:val="center"/>
            </w:pPr>
            <w:r>
              <w:rPr>
                <w:rFonts w:ascii="Gill Sans SemiBold"/>
                <w:b/>
                <w:bCs/>
                <w:color w:val="000000"/>
                <w:sz w:val="24"/>
                <w:szCs w:val="24"/>
              </w:rPr>
              <w:t>Grade:</w:t>
            </w:r>
          </w:p>
        </w:tc>
        <w:tc>
          <w:tcPr>
            <w:tcW w:w="2338" w:type="dxa"/>
            <w:tcBorders>
              <w:top w:val="single" w:sz="2" w:space="0" w:color="000000"/>
              <w:left w:val="single" w:sz="2" w:space="0" w:color="000000"/>
              <w:bottom w:val="single" w:sz="24" w:space="0" w:color="6DC037"/>
              <w:right w:val="single" w:sz="2" w:space="0" w:color="000000"/>
            </w:tcBorders>
            <w:shd w:val="clear" w:color="auto" w:fill="9CE159"/>
            <w:tcMar>
              <w:top w:w="80" w:type="dxa"/>
              <w:left w:w="80" w:type="dxa"/>
              <w:bottom w:w="80" w:type="dxa"/>
              <w:right w:w="80" w:type="dxa"/>
            </w:tcMar>
          </w:tcPr>
          <w:p w14:paraId="5FA51BC0" w14:textId="77777777" w:rsidR="00BC4C10" w:rsidRDefault="00DD01E0">
            <w:pPr>
              <w:pStyle w:val="TableStyle3"/>
              <w:jc w:val="center"/>
            </w:pPr>
            <w:r>
              <w:rPr>
                <w:rFonts w:ascii="Gill Sans SemiBold"/>
                <w:b/>
                <w:bCs/>
                <w:color w:val="000000"/>
                <w:sz w:val="24"/>
                <w:szCs w:val="24"/>
              </w:rPr>
              <w:t>Date:</w:t>
            </w:r>
          </w:p>
        </w:tc>
        <w:tc>
          <w:tcPr>
            <w:tcW w:w="2338" w:type="dxa"/>
            <w:tcBorders>
              <w:top w:val="single" w:sz="2" w:space="0" w:color="000000"/>
              <w:left w:val="single" w:sz="2" w:space="0" w:color="000000"/>
              <w:bottom w:val="single" w:sz="24" w:space="0" w:color="6DC037"/>
              <w:right w:val="single" w:sz="2" w:space="0" w:color="000000"/>
            </w:tcBorders>
            <w:shd w:val="clear" w:color="auto" w:fill="9CE159"/>
            <w:tcMar>
              <w:top w:w="80" w:type="dxa"/>
              <w:left w:w="80" w:type="dxa"/>
              <w:bottom w:w="80" w:type="dxa"/>
              <w:right w:w="80" w:type="dxa"/>
            </w:tcMar>
          </w:tcPr>
          <w:p w14:paraId="5C2682E5" w14:textId="77777777" w:rsidR="00BC4C10" w:rsidRDefault="00DD01E0">
            <w:pPr>
              <w:pStyle w:val="TableStyle3"/>
              <w:jc w:val="center"/>
            </w:pPr>
            <w:r>
              <w:rPr>
                <w:rFonts w:ascii="Gill Sans SemiBold"/>
                <w:b/>
                <w:bCs/>
                <w:color w:val="000000"/>
                <w:sz w:val="24"/>
                <w:szCs w:val="24"/>
              </w:rPr>
              <w:t>Unit:</w:t>
            </w:r>
          </w:p>
        </w:tc>
      </w:tr>
      <w:tr w:rsidR="00BC4C10" w14:paraId="78D8EED9" w14:textId="77777777">
        <w:tblPrEx>
          <w:shd w:val="clear" w:color="auto" w:fill="FFFFFF"/>
        </w:tblPrEx>
        <w:trPr>
          <w:trHeight w:val="958"/>
        </w:trPr>
        <w:tc>
          <w:tcPr>
            <w:tcW w:w="2338" w:type="dxa"/>
            <w:tcBorders>
              <w:top w:val="single" w:sz="24" w:space="0" w:color="6DC037"/>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D9F4CD" w14:textId="77777777" w:rsidR="00BC4C10" w:rsidRDefault="00BC4C10"/>
        </w:tc>
        <w:tc>
          <w:tcPr>
            <w:tcW w:w="2338" w:type="dxa"/>
            <w:tcBorders>
              <w:top w:val="single" w:sz="24" w:space="0" w:color="6DC037"/>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91437F" w14:textId="77777777" w:rsidR="00BC4C10" w:rsidRDefault="00BC4C10"/>
        </w:tc>
        <w:tc>
          <w:tcPr>
            <w:tcW w:w="2338" w:type="dxa"/>
            <w:tcBorders>
              <w:top w:val="single" w:sz="24" w:space="0" w:color="6DC037"/>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D755FA" w14:textId="77777777" w:rsidR="00BC4C10" w:rsidRDefault="00BC4C10"/>
        </w:tc>
        <w:tc>
          <w:tcPr>
            <w:tcW w:w="2338" w:type="dxa"/>
            <w:tcBorders>
              <w:top w:val="single" w:sz="24" w:space="0" w:color="6DC037"/>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0A0E72" w14:textId="77777777" w:rsidR="00BC4C10" w:rsidRDefault="00BC4C10"/>
        </w:tc>
      </w:tr>
    </w:tbl>
    <w:p w14:paraId="354FE6F4" w14:textId="77777777" w:rsidR="00BC4C10" w:rsidRDefault="00BC4C10">
      <w:pPr>
        <w:pStyle w:val="NoSpacing"/>
        <w:rPr>
          <w:rFonts w:ascii="Helvetica" w:eastAsia="Helvetica" w:hAnsi="Helvetica" w:cs="Helvetica"/>
          <w:sz w:val="24"/>
          <w:szCs w:val="24"/>
        </w:rPr>
      </w:pPr>
    </w:p>
    <w:p w14:paraId="555BFCAD" w14:textId="77777777" w:rsidR="00BC4C10" w:rsidRDefault="00BC4C10">
      <w:pPr>
        <w:pStyle w:val="NoSpacing"/>
        <w:rPr>
          <w:rFonts w:ascii="Helvetica" w:eastAsia="Helvetica" w:hAnsi="Helvetica" w:cs="Helvetica"/>
          <w:sz w:val="24"/>
          <w:szCs w:val="24"/>
        </w:rPr>
      </w:pPr>
    </w:p>
    <w:p w14:paraId="44F9511D" w14:textId="77777777" w:rsidR="00BC4C10" w:rsidRDefault="00DD01E0">
      <w:pPr>
        <w:pStyle w:val="Heading3"/>
        <w:shd w:val="clear" w:color="auto" w:fill="9CE159"/>
        <w:rPr>
          <w:rFonts w:ascii="Gill Sans SemiBold" w:eastAsia="Gill Sans SemiBold" w:hAnsi="Gill Sans SemiBold" w:cs="Gill Sans SemiBold"/>
          <w:b/>
          <w:bCs/>
          <w:sz w:val="24"/>
          <w:szCs w:val="24"/>
        </w:rPr>
      </w:pPr>
      <w:r>
        <w:rPr>
          <w:rFonts w:ascii="Gill Sans SemiBold"/>
          <w:b/>
          <w:bCs/>
          <w:sz w:val="24"/>
          <w:szCs w:val="24"/>
        </w:rPr>
        <w:t>Literacy Focus / Overarching Goal of Lesson:</w:t>
      </w:r>
    </w:p>
    <w:p w14:paraId="2BA99E54" w14:textId="77777777" w:rsidR="00BC4C10" w:rsidRDefault="00BC4C10">
      <w:pPr>
        <w:pStyle w:val="NoSpacing"/>
        <w:rPr>
          <w:rFonts w:ascii="Helvetica" w:eastAsia="Helvetica" w:hAnsi="Helvetica" w:cs="Helvetica"/>
          <w:sz w:val="24"/>
          <w:szCs w:val="24"/>
        </w:rPr>
      </w:pPr>
    </w:p>
    <w:p w14:paraId="252BB95C" w14:textId="77777777" w:rsidR="00BC4C10" w:rsidRDefault="00DD01E0">
      <w:pPr>
        <w:pStyle w:val="ColorfulList-Accent11"/>
        <w:ind w:left="0"/>
        <w:rPr>
          <w:rFonts w:ascii="Gill Sans" w:eastAsia="Gill Sans" w:hAnsi="Gill Sans" w:cs="Gill Sans"/>
        </w:rPr>
      </w:pPr>
      <w:r>
        <w:rPr>
          <w:rFonts w:ascii="Gill Sans"/>
        </w:rPr>
        <w:t xml:space="preserve">What do you want </w:t>
      </w:r>
      <w:r>
        <w:rPr>
          <w:rFonts w:ascii="Gill Sans"/>
        </w:rPr>
        <w:t xml:space="preserve">your students to achieve </w:t>
      </w:r>
      <w:proofErr w:type="gramStart"/>
      <w:r>
        <w:rPr>
          <w:rFonts w:ascii="Gill Sans"/>
        </w:rPr>
        <w:t>as a result of</w:t>
      </w:r>
      <w:proofErr w:type="gramEnd"/>
      <w:r>
        <w:rPr>
          <w:rFonts w:ascii="Gill Sans"/>
        </w:rPr>
        <w:t xml:space="preserve"> this lesson?</w:t>
      </w:r>
    </w:p>
    <w:p w14:paraId="1972C4C8" w14:textId="77777777" w:rsidR="00BC4C10" w:rsidRDefault="00BC4C10">
      <w:pPr>
        <w:pStyle w:val="ColorfulList-Accent11"/>
        <w:ind w:left="0"/>
        <w:rPr>
          <w:rFonts w:ascii="Lucida Grande" w:eastAsia="Lucida Grande" w:hAnsi="Lucida Grande" w:cs="Lucida Grande"/>
          <w:sz w:val="22"/>
          <w:szCs w:val="22"/>
        </w:rPr>
      </w:pPr>
    </w:p>
    <w:p w14:paraId="62F3F5A2" w14:textId="77777777" w:rsidR="00BC4C10" w:rsidRDefault="00BC4C10">
      <w:pPr>
        <w:pStyle w:val="ColorfulList-Accent11"/>
        <w:ind w:left="0"/>
        <w:rPr>
          <w:rFonts w:ascii="Lucida Grande" w:eastAsia="Lucida Grande" w:hAnsi="Lucida Grande" w:cs="Lucida Grande"/>
          <w:sz w:val="22"/>
          <w:szCs w:val="22"/>
        </w:rPr>
      </w:pPr>
    </w:p>
    <w:p w14:paraId="442344E8" w14:textId="77777777" w:rsidR="00BC4C10" w:rsidRDefault="00BC4C10">
      <w:pPr>
        <w:pStyle w:val="ColorfulList-Accent11"/>
        <w:ind w:left="0"/>
        <w:rPr>
          <w:rFonts w:ascii="Lucida Grande" w:eastAsia="Lucida Grande" w:hAnsi="Lucida Grande" w:cs="Lucida Grande"/>
          <w:sz w:val="22"/>
          <w:szCs w:val="22"/>
        </w:rPr>
      </w:pPr>
    </w:p>
    <w:p w14:paraId="18175831" w14:textId="77777777" w:rsidR="00BC4C10" w:rsidRDefault="00DD01E0">
      <w:pPr>
        <w:pStyle w:val="Heading2"/>
        <w:keepNext/>
        <w:shd w:val="clear" w:color="auto" w:fill="9CE159"/>
        <w:rPr>
          <w:rFonts w:ascii="Gill Sans SemiBold" w:eastAsia="Gill Sans SemiBold" w:hAnsi="Gill Sans SemiBold" w:cs="Gill Sans SemiBold"/>
          <w:b/>
          <w:bCs/>
          <w:sz w:val="24"/>
          <w:szCs w:val="24"/>
        </w:rPr>
      </w:pPr>
      <w:r>
        <w:rPr>
          <w:rFonts w:ascii="Gill Sans SemiBold"/>
          <w:b/>
          <w:bCs/>
          <w:sz w:val="24"/>
          <w:szCs w:val="24"/>
        </w:rPr>
        <w:t>Common Core Standards Addressed:</w:t>
      </w:r>
    </w:p>
    <w:p w14:paraId="529F1675" w14:textId="77777777" w:rsidR="00BC4C10" w:rsidRDefault="00BC4C10">
      <w:pPr>
        <w:pStyle w:val="ColorfulList-Accent11"/>
        <w:ind w:left="0"/>
        <w:rPr>
          <w:rFonts w:ascii="Lucida Grande" w:eastAsia="Lucida Grande" w:hAnsi="Lucida Grande" w:cs="Lucida Grande"/>
          <w:sz w:val="22"/>
          <w:szCs w:val="22"/>
        </w:rPr>
      </w:pPr>
    </w:p>
    <w:p w14:paraId="3C2D6B5C" w14:textId="77777777" w:rsidR="00BC4C10" w:rsidRDefault="00BC4C10">
      <w:pPr>
        <w:pStyle w:val="ColorfulList-Accent11"/>
        <w:ind w:left="0"/>
        <w:rPr>
          <w:rFonts w:ascii="Lucida Grande" w:eastAsia="Lucida Grande" w:hAnsi="Lucida Grande" w:cs="Lucida Grande"/>
          <w:sz w:val="22"/>
          <w:szCs w:val="22"/>
        </w:rPr>
      </w:pPr>
    </w:p>
    <w:p w14:paraId="357C6EA1" w14:textId="77777777" w:rsidR="00BC4C10" w:rsidRDefault="00BC4C10">
      <w:pPr>
        <w:pStyle w:val="ColorfulList-Accent11"/>
        <w:ind w:left="0"/>
        <w:rPr>
          <w:rFonts w:ascii="Lucida Grande" w:eastAsia="Lucida Grande" w:hAnsi="Lucida Grande" w:cs="Lucida Grande"/>
          <w:sz w:val="22"/>
          <w:szCs w:val="22"/>
        </w:rPr>
      </w:pPr>
    </w:p>
    <w:p w14:paraId="01ACF7E6" w14:textId="77777777" w:rsidR="00BC4C10" w:rsidRDefault="00DD01E0">
      <w:pPr>
        <w:pStyle w:val="Heading2"/>
        <w:keepNext/>
        <w:shd w:val="clear" w:color="auto" w:fill="9CE159"/>
        <w:rPr>
          <w:rFonts w:ascii="Gill Sans" w:eastAsia="Gill Sans" w:hAnsi="Gill Sans" w:cs="Gill Sans"/>
          <w:b/>
          <w:bCs/>
          <w:sz w:val="24"/>
          <w:szCs w:val="24"/>
        </w:rPr>
      </w:pPr>
      <w:r>
        <w:rPr>
          <w:rFonts w:ascii="Gill Sans"/>
          <w:b/>
          <w:bCs/>
          <w:sz w:val="24"/>
          <w:szCs w:val="24"/>
        </w:rPr>
        <w:t>Targeted Student(s) and IEP Goal(</w:t>
      </w:r>
      <w:proofErr w:type="spellStart"/>
      <w:r>
        <w:rPr>
          <w:rFonts w:ascii="Gill Sans"/>
          <w:b/>
          <w:bCs/>
          <w:sz w:val="24"/>
          <w:szCs w:val="24"/>
        </w:rPr>
        <w:t>s</w:t>
      </w:r>
      <w:proofErr w:type="spellEnd"/>
      <w:r>
        <w:rPr>
          <w:rFonts w:ascii="Gill Sans"/>
          <w:b/>
          <w:bCs/>
          <w:sz w:val="24"/>
          <w:szCs w:val="24"/>
        </w:rPr>
        <w:t>) to be Addressed (if applicable):</w:t>
      </w:r>
    </w:p>
    <w:p w14:paraId="63AEEB20" w14:textId="77777777" w:rsidR="00BC4C10" w:rsidRDefault="00DD01E0">
      <w:pPr>
        <w:pStyle w:val="ColorfulList-Accent11"/>
        <w:spacing w:before="180"/>
        <w:ind w:left="0"/>
        <w:rPr>
          <w:rFonts w:ascii="Gill Sans SemiBold" w:eastAsia="Gill Sans SemiBold" w:hAnsi="Gill Sans SemiBold" w:cs="Gill Sans SemiBold"/>
          <w:b/>
          <w:bCs/>
          <w:sz w:val="22"/>
          <w:szCs w:val="22"/>
        </w:rPr>
      </w:pPr>
      <w:r>
        <w:rPr>
          <w:rFonts w:ascii="Gill Sans SemiBold"/>
          <w:b/>
          <w:bCs/>
          <w:sz w:val="22"/>
          <w:szCs w:val="22"/>
        </w:rPr>
        <w:t>1).</w:t>
      </w:r>
    </w:p>
    <w:p w14:paraId="487F09C9" w14:textId="77777777" w:rsidR="00BC4C10" w:rsidRDefault="00BC4C10">
      <w:pPr>
        <w:pStyle w:val="ColorfulList-Accent11"/>
        <w:ind w:left="0"/>
        <w:rPr>
          <w:rFonts w:ascii="Gill Sans SemiBold" w:eastAsia="Gill Sans SemiBold" w:hAnsi="Gill Sans SemiBold" w:cs="Gill Sans SemiBold"/>
          <w:b/>
          <w:bCs/>
          <w:sz w:val="22"/>
          <w:szCs w:val="22"/>
        </w:rPr>
      </w:pPr>
    </w:p>
    <w:p w14:paraId="4CA748B9" w14:textId="77777777" w:rsidR="00BC4C10" w:rsidRDefault="00DD01E0">
      <w:pPr>
        <w:pStyle w:val="ColorfulList-Accent11"/>
        <w:ind w:left="0"/>
        <w:rPr>
          <w:rFonts w:ascii="Gill Sans SemiBold" w:eastAsia="Gill Sans SemiBold" w:hAnsi="Gill Sans SemiBold" w:cs="Gill Sans SemiBold"/>
          <w:b/>
          <w:bCs/>
          <w:sz w:val="22"/>
          <w:szCs w:val="22"/>
        </w:rPr>
      </w:pPr>
      <w:r>
        <w:rPr>
          <w:rFonts w:ascii="Gill Sans SemiBold"/>
          <w:b/>
          <w:bCs/>
          <w:sz w:val="22"/>
          <w:szCs w:val="22"/>
        </w:rPr>
        <w:t>2).</w:t>
      </w:r>
    </w:p>
    <w:p w14:paraId="489DBFD7" w14:textId="77777777" w:rsidR="00BC4C10" w:rsidRDefault="00BC4C10">
      <w:pPr>
        <w:pStyle w:val="ColorfulList-Accent11"/>
        <w:ind w:left="0"/>
        <w:rPr>
          <w:rFonts w:ascii="Gill Sans SemiBold" w:eastAsia="Gill Sans SemiBold" w:hAnsi="Gill Sans SemiBold" w:cs="Gill Sans SemiBold"/>
          <w:b/>
          <w:bCs/>
          <w:sz w:val="22"/>
          <w:szCs w:val="22"/>
        </w:rPr>
      </w:pPr>
    </w:p>
    <w:p w14:paraId="66D584C1" w14:textId="77777777" w:rsidR="00BC4C10" w:rsidRDefault="00DD01E0">
      <w:pPr>
        <w:pStyle w:val="ColorfulList-Accent11"/>
        <w:ind w:left="0"/>
        <w:rPr>
          <w:rFonts w:ascii="Gill Sans SemiBold" w:eastAsia="Gill Sans SemiBold" w:hAnsi="Gill Sans SemiBold" w:cs="Gill Sans SemiBold"/>
          <w:b/>
          <w:bCs/>
          <w:sz w:val="22"/>
          <w:szCs w:val="22"/>
        </w:rPr>
      </w:pPr>
      <w:r>
        <w:rPr>
          <w:rFonts w:ascii="Gill Sans SemiBold"/>
          <w:b/>
          <w:bCs/>
          <w:sz w:val="22"/>
          <w:szCs w:val="22"/>
        </w:rPr>
        <w:t>3).</w:t>
      </w:r>
    </w:p>
    <w:p w14:paraId="2852BE4D" w14:textId="77777777" w:rsidR="00BC4C10" w:rsidRDefault="00BC4C10">
      <w:pPr>
        <w:pStyle w:val="ColorfulList-Accent11"/>
        <w:ind w:left="0"/>
        <w:rPr>
          <w:rFonts w:ascii="Lucida Grande" w:eastAsia="Lucida Grande" w:hAnsi="Lucida Grande" w:cs="Lucida Grande"/>
          <w:sz w:val="22"/>
          <w:szCs w:val="22"/>
        </w:rPr>
      </w:pPr>
    </w:p>
    <w:p w14:paraId="095B4FD1" w14:textId="77777777" w:rsidR="00BC4C10" w:rsidRDefault="00DD01E0">
      <w:pPr>
        <w:pStyle w:val="Heading2"/>
        <w:keepNext/>
        <w:shd w:val="clear" w:color="auto" w:fill="9CE159"/>
        <w:rPr>
          <w:rFonts w:ascii="Gill Sans SemiBold" w:eastAsia="Gill Sans SemiBold" w:hAnsi="Gill Sans SemiBold" w:cs="Gill Sans SemiBold"/>
          <w:b/>
          <w:bCs/>
          <w:sz w:val="24"/>
          <w:szCs w:val="24"/>
        </w:rPr>
      </w:pPr>
      <w:r>
        <w:rPr>
          <w:rFonts w:ascii="Gill Sans SemiBold"/>
          <w:b/>
          <w:bCs/>
          <w:sz w:val="24"/>
          <w:szCs w:val="24"/>
        </w:rPr>
        <w:t xml:space="preserve">Self-Determination Component(s) to be Addressed: </w:t>
      </w:r>
    </w:p>
    <w:p w14:paraId="0F11AF1D" w14:textId="77777777" w:rsidR="00BC4C10" w:rsidRDefault="00BC4C10">
      <w:pPr>
        <w:pStyle w:val="ColorfulList-Accent11"/>
        <w:ind w:left="0"/>
        <w:rPr>
          <w:rFonts w:ascii="Gill Sans SemiBold" w:eastAsia="Gill Sans SemiBold" w:hAnsi="Gill Sans SemiBold" w:cs="Gill Sans SemiBold"/>
          <w:b/>
          <w:bCs/>
          <w:sz w:val="22"/>
          <w:szCs w:val="22"/>
        </w:rPr>
      </w:pPr>
    </w:p>
    <w:p w14:paraId="3477A921" w14:textId="77777777" w:rsidR="00BC4C10" w:rsidRDefault="00DD01E0">
      <w:pPr>
        <w:pStyle w:val="ColorfulList-Accent11"/>
        <w:ind w:left="0"/>
        <w:rPr>
          <w:rFonts w:ascii="Gill Sans" w:eastAsia="Gill Sans" w:hAnsi="Gill Sans" w:cs="Gill Sans"/>
        </w:rPr>
      </w:pPr>
      <w:r>
        <w:rPr>
          <w:rFonts w:ascii="Gill Sans"/>
        </w:rPr>
        <w:t xml:space="preserve">See Wood, </w:t>
      </w:r>
      <w:proofErr w:type="spellStart"/>
      <w:r>
        <w:rPr>
          <w:rFonts w:ascii="Gill Sans"/>
        </w:rPr>
        <w:t>Karvonen</w:t>
      </w:r>
      <w:proofErr w:type="spellEnd"/>
      <w:r>
        <w:rPr>
          <w:rFonts w:ascii="Gill Sans"/>
        </w:rPr>
        <w:t xml:space="preserve">, Test, </w:t>
      </w:r>
      <w:r>
        <w:rPr>
          <w:rFonts w:ascii="Gill Sans"/>
        </w:rPr>
        <w:t xml:space="preserve">Browder, and </w:t>
      </w:r>
      <w:proofErr w:type="spellStart"/>
      <w:r>
        <w:rPr>
          <w:rFonts w:ascii="Gill Sans"/>
        </w:rPr>
        <w:t>Algozzine</w:t>
      </w:r>
      <w:proofErr w:type="spellEnd"/>
      <w:r>
        <w:rPr>
          <w:rFonts w:ascii="Gill Sans"/>
        </w:rPr>
        <w:t xml:space="preserve"> (2004) for components</w:t>
      </w:r>
    </w:p>
    <w:p w14:paraId="6DA0164D" w14:textId="77777777" w:rsidR="00BC4C10" w:rsidRDefault="00BC4C10">
      <w:pPr>
        <w:pStyle w:val="ColorfulList-Accent11"/>
        <w:ind w:left="0"/>
        <w:rPr>
          <w:rFonts w:ascii="Gill Sans SemiBold" w:eastAsia="Gill Sans SemiBold" w:hAnsi="Gill Sans SemiBold" w:cs="Gill Sans SemiBold"/>
          <w:b/>
          <w:bCs/>
          <w:sz w:val="22"/>
          <w:szCs w:val="22"/>
        </w:rPr>
      </w:pPr>
    </w:p>
    <w:p w14:paraId="31847478" w14:textId="77777777" w:rsidR="00BC4C10" w:rsidRDefault="00BC4C10">
      <w:pPr>
        <w:pStyle w:val="ColorfulList-Accent11"/>
        <w:ind w:left="0"/>
        <w:rPr>
          <w:rFonts w:ascii="Gill Sans SemiBold" w:eastAsia="Gill Sans SemiBold" w:hAnsi="Gill Sans SemiBold" w:cs="Gill Sans SemiBold"/>
          <w:b/>
          <w:bCs/>
          <w:sz w:val="22"/>
          <w:szCs w:val="22"/>
        </w:rPr>
      </w:pPr>
    </w:p>
    <w:p w14:paraId="4174FA08" w14:textId="77777777" w:rsidR="00BC4C10" w:rsidRDefault="00DD01E0">
      <w:pPr>
        <w:pStyle w:val="Heading2"/>
        <w:keepNext/>
        <w:shd w:val="clear" w:color="auto" w:fill="9CE159"/>
        <w:rPr>
          <w:rFonts w:ascii="Gill Sans SemiBold" w:eastAsia="Gill Sans SemiBold" w:hAnsi="Gill Sans SemiBold" w:cs="Gill Sans SemiBold"/>
          <w:b/>
          <w:bCs/>
          <w:sz w:val="24"/>
          <w:szCs w:val="24"/>
        </w:rPr>
      </w:pPr>
      <w:r>
        <w:rPr>
          <w:rFonts w:ascii="Gill Sans SemiBold"/>
          <w:b/>
          <w:bCs/>
          <w:sz w:val="24"/>
          <w:szCs w:val="24"/>
        </w:rPr>
        <w:t>Personnel, Materials and Technology Needed:</w:t>
      </w:r>
    </w:p>
    <w:p w14:paraId="3FA8E7F6" w14:textId="77777777" w:rsidR="00BC4C10" w:rsidRDefault="00BC4C10">
      <w:pPr>
        <w:pStyle w:val="ColorfulList-Accent11"/>
        <w:ind w:left="0"/>
        <w:rPr>
          <w:rFonts w:ascii="Gill Sans SemiBold" w:eastAsia="Gill Sans SemiBold" w:hAnsi="Gill Sans SemiBold" w:cs="Gill Sans SemiBold"/>
          <w:b/>
          <w:bCs/>
          <w:sz w:val="22"/>
          <w:szCs w:val="22"/>
        </w:rPr>
      </w:pPr>
    </w:p>
    <w:p w14:paraId="4DD7A727" w14:textId="77777777" w:rsidR="00BC4C10" w:rsidRDefault="00DD01E0">
      <w:pPr>
        <w:pStyle w:val="ColorfulList-Accent11"/>
        <w:tabs>
          <w:tab w:val="left" w:pos="360"/>
        </w:tabs>
        <w:ind w:left="0"/>
        <w:rPr>
          <w:rFonts w:ascii="Gill Sans" w:eastAsia="Gill Sans" w:hAnsi="Gill Sans" w:cs="Gill Sans"/>
        </w:rPr>
      </w:pPr>
      <w:r>
        <w:rPr>
          <w:rFonts w:ascii="Gill Sans"/>
        </w:rPr>
        <w:t>What reading and curriculum materials will be needed for this lesson (attach lesson plan from Teacher</w:t>
      </w:r>
      <w:r>
        <w:rPr>
          <w:rFonts w:hAnsi="Gill Sans"/>
        </w:rPr>
        <w:t>’</w:t>
      </w:r>
      <w:r>
        <w:rPr>
          <w:rFonts w:ascii="Gill Sans"/>
        </w:rPr>
        <w:t xml:space="preserve">s Edition, student worksheets, and/or samples of teacher made </w:t>
      </w:r>
      <w:r>
        <w:rPr>
          <w:rFonts w:ascii="Gill Sans"/>
        </w:rPr>
        <w:t xml:space="preserve">materials).  </w:t>
      </w:r>
    </w:p>
    <w:p w14:paraId="65345463" w14:textId="77777777" w:rsidR="00BC4C10" w:rsidRDefault="00BC4C10">
      <w:pPr>
        <w:pStyle w:val="ColorfulList-Accent11"/>
        <w:tabs>
          <w:tab w:val="left" w:pos="360"/>
        </w:tabs>
        <w:ind w:left="0"/>
        <w:rPr>
          <w:rFonts w:ascii="Gill Sans" w:eastAsia="Gill Sans" w:hAnsi="Gill Sans" w:cs="Gill Sans"/>
        </w:rPr>
      </w:pPr>
    </w:p>
    <w:p w14:paraId="23965646" w14:textId="77777777" w:rsidR="00BC4C10" w:rsidRDefault="00DD01E0">
      <w:pPr>
        <w:pStyle w:val="ColorfulList-Accent11"/>
        <w:tabs>
          <w:tab w:val="left" w:pos="360"/>
        </w:tabs>
        <w:ind w:left="0"/>
        <w:rPr>
          <w:rFonts w:ascii="Gill Sans" w:eastAsia="Gill Sans" w:hAnsi="Gill Sans" w:cs="Gill Sans"/>
        </w:rPr>
      </w:pPr>
      <w:r>
        <w:rPr>
          <w:rFonts w:ascii="Gill Sans"/>
        </w:rPr>
        <w:t>What adaptive equipment, assistive technology, or specialized personnel will be needed to carry out this lesson?</w:t>
      </w:r>
    </w:p>
    <w:p w14:paraId="59787C04" w14:textId="77777777" w:rsidR="00BC4C10" w:rsidRDefault="00BC4C10">
      <w:pPr>
        <w:pStyle w:val="ColorfulList-Accent11"/>
        <w:tabs>
          <w:tab w:val="left" w:pos="360"/>
        </w:tabs>
        <w:ind w:left="0"/>
        <w:rPr>
          <w:rFonts w:ascii="Lucida Grande" w:eastAsia="Lucida Grande" w:hAnsi="Lucida Grande" w:cs="Lucida Grande"/>
          <w:sz w:val="22"/>
          <w:szCs w:val="22"/>
        </w:rPr>
      </w:pPr>
    </w:p>
    <w:p w14:paraId="7E3A9551" w14:textId="77777777" w:rsidR="00BC4C10" w:rsidRDefault="00DD01E0">
      <w:pPr>
        <w:pStyle w:val="Heading2"/>
        <w:keepNext/>
        <w:shd w:val="clear" w:color="auto" w:fill="9CE159"/>
        <w:rPr>
          <w:rFonts w:ascii="Gill Sans SemiBold" w:eastAsia="Gill Sans SemiBold" w:hAnsi="Gill Sans SemiBold" w:cs="Gill Sans SemiBold"/>
          <w:b/>
          <w:bCs/>
          <w:sz w:val="24"/>
          <w:szCs w:val="24"/>
        </w:rPr>
      </w:pPr>
      <w:r>
        <w:rPr>
          <w:rFonts w:ascii="Gill Sans SemiBold"/>
          <w:b/>
          <w:bCs/>
          <w:sz w:val="24"/>
          <w:szCs w:val="24"/>
        </w:rPr>
        <w:t>The Teaching Sequence:</w:t>
      </w:r>
    </w:p>
    <w:p w14:paraId="287F4BE6" w14:textId="77777777" w:rsidR="00BC4C10" w:rsidRDefault="00BC4C10">
      <w:pPr>
        <w:pStyle w:val="ColorfulList-Accent11"/>
        <w:ind w:left="0"/>
        <w:rPr>
          <w:rFonts w:ascii="Lucida Grande" w:eastAsia="Lucida Grande" w:hAnsi="Lucida Grande" w:cs="Lucida Grande"/>
          <w:sz w:val="22"/>
          <w:szCs w:val="22"/>
        </w:rPr>
      </w:pPr>
    </w:p>
    <w:p w14:paraId="368F799E" w14:textId="77777777" w:rsidR="00BC4C10" w:rsidRDefault="00DD01E0" w:rsidP="00DD01E0">
      <w:pPr>
        <w:pStyle w:val="ColorfulList-Accent11"/>
        <w:numPr>
          <w:ilvl w:val="0"/>
          <w:numId w:val="55"/>
        </w:numPr>
        <w:tabs>
          <w:tab w:val="clear" w:pos="278"/>
          <w:tab w:val="num" w:pos="303"/>
        </w:tabs>
        <w:spacing w:after="80"/>
        <w:ind w:left="303" w:hanging="303"/>
        <w:rPr>
          <w:rFonts w:ascii="Gill Sans SemiBold" w:eastAsia="Gill Sans SemiBold" w:hAnsi="Gill Sans SemiBold" w:cs="Gill Sans SemiBold"/>
          <w:b/>
          <w:bCs/>
          <w:sz w:val="22"/>
          <w:szCs w:val="22"/>
        </w:rPr>
      </w:pPr>
      <w:r>
        <w:rPr>
          <w:rFonts w:ascii="Gill Sans SemiBold"/>
          <w:b/>
          <w:bCs/>
          <w:sz w:val="22"/>
          <w:szCs w:val="22"/>
        </w:rPr>
        <w:t>I Do:</w:t>
      </w:r>
    </w:p>
    <w:p w14:paraId="39396BAE" w14:textId="77777777" w:rsidR="00BC4C10" w:rsidRDefault="00BC4C10">
      <w:pPr>
        <w:pStyle w:val="ColorfulList-Accent11"/>
        <w:tabs>
          <w:tab w:val="left" w:pos="278"/>
        </w:tabs>
        <w:spacing w:after="80"/>
        <w:ind w:left="0"/>
        <w:rPr>
          <w:rFonts w:ascii="Gill Sans SemiBold" w:eastAsia="Gill Sans SemiBold" w:hAnsi="Gill Sans SemiBold" w:cs="Gill Sans SemiBold"/>
          <w:b/>
          <w:bCs/>
          <w:sz w:val="22"/>
          <w:szCs w:val="22"/>
        </w:rPr>
      </w:pPr>
    </w:p>
    <w:p w14:paraId="6AE4BE69" w14:textId="77777777" w:rsidR="00BC4C10" w:rsidRDefault="00DD01E0" w:rsidP="00DD01E0">
      <w:pPr>
        <w:pStyle w:val="ColorfulList-Accent11"/>
        <w:numPr>
          <w:ilvl w:val="0"/>
          <w:numId w:val="55"/>
        </w:numPr>
        <w:tabs>
          <w:tab w:val="clear" w:pos="278"/>
          <w:tab w:val="num" w:pos="303"/>
        </w:tabs>
        <w:spacing w:after="80"/>
        <w:ind w:left="303" w:hanging="303"/>
        <w:rPr>
          <w:rFonts w:ascii="Gill Sans SemiBold" w:eastAsia="Gill Sans SemiBold" w:hAnsi="Gill Sans SemiBold" w:cs="Gill Sans SemiBold"/>
          <w:b/>
          <w:bCs/>
          <w:sz w:val="22"/>
          <w:szCs w:val="22"/>
        </w:rPr>
      </w:pPr>
      <w:r>
        <w:rPr>
          <w:rFonts w:ascii="Gill Sans SemiBold"/>
          <w:b/>
          <w:bCs/>
          <w:sz w:val="22"/>
          <w:szCs w:val="22"/>
        </w:rPr>
        <w:t>We Do:</w:t>
      </w:r>
    </w:p>
    <w:p w14:paraId="6469B7EE" w14:textId="77777777" w:rsidR="00BC4C10" w:rsidRDefault="00BC4C10">
      <w:pPr>
        <w:pStyle w:val="ColorfulList-Accent11"/>
        <w:tabs>
          <w:tab w:val="left" w:pos="278"/>
        </w:tabs>
        <w:spacing w:after="80"/>
        <w:ind w:left="0"/>
        <w:rPr>
          <w:rFonts w:ascii="Gill Sans SemiBold" w:eastAsia="Gill Sans SemiBold" w:hAnsi="Gill Sans SemiBold" w:cs="Gill Sans SemiBold"/>
          <w:b/>
          <w:bCs/>
          <w:sz w:val="22"/>
          <w:szCs w:val="22"/>
        </w:rPr>
      </w:pPr>
    </w:p>
    <w:p w14:paraId="46C213FB" w14:textId="77777777" w:rsidR="00BC4C10" w:rsidRDefault="00DD01E0" w:rsidP="00DD01E0">
      <w:pPr>
        <w:pStyle w:val="ColorfulList-Accent11"/>
        <w:numPr>
          <w:ilvl w:val="0"/>
          <w:numId w:val="55"/>
        </w:numPr>
        <w:tabs>
          <w:tab w:val="clear" w:pos="278"/>
          <w:tab w:val="num" w:pos="303"/>
        </w:tabs>
        <w:spacing w:after="80"/>
        <w:ind w:left="303" w:hanging="303"/>
        <w:rPr>
          <w:rFonts w:ascii="Gill Sans SemiBold" w:eastAsia="Gill Sans SemiBold" w:hAnsi="Gill Sans SemiBold" w:cs="Gill Sans SemiBold"/>
          <w:b/>
          <w:bCs/>
        </w:rPr>
      </w:pPr>
      <w:r>
        <w:rPr>
          <w:rFonts w:ascii="Gill Sans SemiBold"/>
          <w:b/>
          <w:bCs/>
          <w:sz w:val="22"/>
          <w:szCs w:val="22"/>
        </w:rPr>
        <w:lastRenderedPageBreak/>
        <w:t>You Do:</w:t>
      </w:r>
      <w:r>
        <w:rPr>
          <w:rFonts w:ascii="Gill Sans SemiBold" w:eastAsia="Gill Sans SemiBold" w:hAnsi="Gill Sans SemiBold" w:cs="Gill Sans SemiBold"/>
          <w:b/>
          <w:bCs/>
          <w:sz w:val="22"/>
          <w:szCs w:val="22"/>
        </w:rPr>
        <w:br w:type="page"/>
      </w:r>
    </w:p>
    <w:p w14:paraId="1E855AF4" w14:textId="77777777" w:rsidR="00BC4C10" w:rsidRDefault="00DD01E0">
      <w:pPr>
        <w:pStyle w:val="ColorfulList-Accent11"/>
        <w:tabs>
          <w:tab w:val="left" w:pos="278"/>
        </w:tabs>
        <w:spacing w:after="80"/>
        <w:ind w:left="0"/>
      </w:pPr>
      <w:r>
        <w:rPr>
          <w:noProof/>
        </w:rPr>
        <w:lastRenderedPageBreak/>
        <mc:AlternateContent>
          <mc:Choice Requires="wps">
            <w:drawing>
              <wp:anchor distT="152400" distB="152400" distL="152400" distR="152400" simplePos="0" relativeHeight="251661312" behindDoc="0" locked="0" layoutInCell="1" allowOverlap="1" wp14:anchorId="6EEB5E64" wp14:editId="56910349">
                <wp:simplePos x="0" y="0"/>
                <wp:positionH relativeFrom="page">
                  <wp:posOffset>914400</wp:posOffset>
                </wp:positionH>
                <wp:positionV relativeFrom="page">
                  <wp:posOffset>-39725600</wp:posOffset>
                </wp:positionV>
                <wp:extent cx="5940425" cy="313182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5940425" cy="3131820"/>
                        </a:xfrm>
                        <a:prstGeom prst="rect">
                          <a:avLst/>
                        </a:prstGeom>
                      </wps:spPr>
                      <wps:txbx>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38"/>
                              <w:gridCol w:w="2339"/>
                              <w:gridCol w:w="2339"/>
                              <w:gridCol w:w="2339"/>
                            </w:tblGrid>
                            <w:tr w:rsidR="00BC4C10" w14:paraId="0D05A477" w14:textId="77777777">
                              <w:trPr>
                                <w:trHeight w:val="1050"/>
                                <w:tblHeader/>
                              </w:trPr>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6195FAB4" w14:textId="77777777" w:rsidR="00BC4C10" w:rsidRDefault="00BC4C10"/>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51BFAD9F" w14:textId="77777777" w:rsidR="00BC4C10" w:rsidRDefault="00DD01E0">
                                  <w:pPr>
                                    <w:pStyle w:val="TableStyle3"/>
                                    <w:jc w:val="center"/>
                                  </w:pPr>
                                  <w:r>
                                    <w:rPr>
                                      <w:rFonts w:ascii="Gill Sans SemiBold"/>
                                      <w:b/>
                                      <w:bCs/>
                                      <w:color w:val="000000"/>
                                      <w:sz w:val="22"/>
                                      <w:szCs w:val="22"/>
                                    </w:rPr>
                                    <w:t>Modification for Student 2+ years below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41748B9F" w14:textId="77777777" w:rsidR="00BC4C10" w:rsidRDefault="00DD01E0">
                                  <w:pPr>
                                    <w:pStyle w:val="TableStyle3"/>
                                    <w:jc w:val="center"/>
                                  </w:pPr>
                                  <w:r>
                                    <w:rPr>
                                      <w:rFonts w:ascii="Gill Sans SemiBold"/>
                                      <w:b/>
                                      <w:bCs/>
                                      <w:color w:val="000000"/>
                                      <w:sz w:val="22"/>
                                      <w:szCs w:val="22"/>
                                    </w:rPr>
                                    <w:t xml:space="preserve">Modification for EL </w:t>
                                  </w:r>
                                  <w:r>
                                    <w:rPr>
                                      <w:rFonts w:ascii="Gill Sans SemiBold"/>
                                      <w:b/>
                                      <w:bCs/>
                                      <w:color w:val="000000"/>
                                      <w:sz w:val="22"/>
                                      <w:szCs w:val="22"/>
                                    </w:rPr>
                                    <w:t>Student that below/on/at (***choose one)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2F1D2AF4" w14:textId="77777777" w:rsidR="00BC4C10" w:rsidRDefault="00DD01E0">
                                  <w:pPr>
                                    <w:pStyle w:val="TableStyle3"/>
                                    <w:jc w:val="center"/>
                                  </w:pPr>
                                  <w:r>
                                    <w:rPr>
                                      <w:rFonts w:ascii="Gill Sans SemiBold"/>
                                      <w:b/>
                                      <w:bCs/>
                                      <w:color w:val="000000"/>
                                      <w:sz w:val="22"/>
                                      <w:szCs w:val="22"/>
                                    </w:rPr>
                                    <w:t>Modification for Student that is 2+ years above grade level</w:t>
                                  </w:r>
                                </w:p>
                              </w:tc>
                            </w:tr>
                            <w:tr w:rsidR="00BC4C10" w14:paraId="4A22FFE3" w14:textId="77777777">
                              <w:tblPrEx>
                                <w:shd w:val="clear" w:color="auto" w:fill="FFFFFF"/>
                              </w:tblPrEx>
                              <w:trPr>
                                <w:trHeight w:val="689"/>
                              </w:trPr>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832A32" w14:textId="77777777" w:rsidR="00BC4C10" w:rsidRDefault="00DD01E0">
                                  <w:pPr>
                                    <w:pStyle w:val="TableStyle2"/>
                                  </w:pPr>
                                  <w:r>
                                    <w:rPr>
                                      <w:rFonts w:ascii="Gill Sans SemiBold"/>
                                      <w:b/>
                                      <w:bCs/>
                                      <w:sz w:val="24"/>
                                      <w:szCs w:val="24"/>
                                    </w:rPr>
                                    <w:t>Objective</w:t>
                                  </w:r>
                                </w:p>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F68626"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852C4F"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0197A3" w14:textId="77777777" w:rsidR="00BC4C10" w:rsidRDefault="00BC4C10"/>
                              </w:tc>
                            </w:tr>
                            <w:tr w:rsidR="00BC4C10" w14:paraId="0A4196A2" w14:textId="77777777">
                              <w:tblPrEx>
                                <w:shd w:val="clear" w:color="auto" w:fill="FFFFFF"/>
                              </w:tblPrEx>
                              <w:trPr>
                                <w:trHeight w:val="966"/>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BF7FBB" w14:textId="77777777" w:rsidR="00BC4C10" w:rsidRDefault="00DD01E0">
                                  <w:pPr>
                                    <w:pStyle w:val="TableStyle2"/>
                                  </w:pPr>
                                  <w:r>
                                    <w:rPr>
                                      <w:rFonts w:ascii="Gill Sans SemiBold"/>
                                      <w:b/>
                                      <w:bCs/>
                                      <w:sz w:val="24"/>
                                      <w:szCs w:val="24"/>
                                    </w:rPr>
                                    <w:t>Modification &amp; Rationale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9401B9"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12F96A"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F71DDE" w14:textId="77777777" w:rsidR="00BC4C10" w:rsidRDefault="00BC4C10"/>
                              </w:tc>
                            </w:tr>
                            <w:tr w:rsidR="00BC4C10" w14:paraId="053901C8" w14:textId="77777777">
                              <w:tblPrEx>
                                <w:shd w:val="clear" w:color="auto" w:fill="FFFFFF"/>
                              </w:tblPrEx>
                              <w:trPr>
                                <w:trHeight w:val="1225"/>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3C752F" w14:textId="77777777" w:rsidR="00BC4C10" w:rsidRDefault="00DD01E0">
                                  <w:pPr>
                                    <w:pStyle w:val="TableStyle2"/>
                                  </w:pPr>
                                  <w:r>
                                    <w:rPr>
                                      <w:rFonts w:ascii="Gill Sans SemiBold"/>
                                      <w:b/>
                                      <w:bCs/>
                                      <w:sz w:val="24"/>
                                      <w:szCs w:val="24"/>
                                    </w:rPr>
                                    <w:t>Assessment/Evidence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68459E"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43AB6B"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140CB9" w14:textId="77777777" w:rsidR="00BC4C10" w:rsidRDefault="00BC4C10"/>
                              </w:tc>
                            </w:tr>
                          </w:tbl>
                          <w:p w14:paraId="770610C6" w14:textId="77777777" w:rsidR="00000000" w:rsidRDefault="00DD01E0"/>
                        </w:txbxContent>
                      </wps:txbx>
                      <wps:bodyPr lIns="0" tIns="0" rIns="0" bIns="0">
                        <a:spAutoFit/>
                      </wps:bodyPr>
                    </wps:wsp>
                  </a:graphicData>
                </a:graphic>
              </wp:anchor>
            </w:drawing>
          </mc:Choice>
          <mc:Fallback>
            <w:pict>
              <v:rect w14:anchorId="6EEB5E64" id="_x0000_s1027" style="position:absolute;margin-left:1in;margin-top:-3127.95pt;width:467.75pt;height:246.6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" filled="f" stroked="f">
                <v:textbox style="mso-fit-shape-to-text:t" inset="0,0,0,0">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38"/>
                        <w:gridCol w:w="2339"/>
                        <w:gridCol w:w="2339"/>
                        <w:gridCol w:w="2339"/>
                      </w:tblGrid>
                      <w:tr w:rsidR="00BC4C10" w14:paraId="0D05A477" w14:textId="77777777">
                        <w:trPr>
                          <w:trHeight w:val="1050"/>
                          <w:tblHeader/>
                        </w:trPr>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6195FAB4" w14:textId="77777777" w:rsidR="00BC4C10" w:rsidRDefault="00BC4C10"/>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51BFAD9F" w14:textId="77777777" w:rsidR="00BC4C10" w:rsidRDefault="00DD01E0">
                            <w:pPr>
                              <w:pStyle w:val="TableStyle3"/>
                              <w:jc w:val="center"/>
                            </w:pPr>
                            <w:r>
                              <w:rPr>
                                <w:rFonts w:ascii="Gill Sans SemiBold"/>
                                <w:b/>
                                <w:bCs/>
                                <w:color w:val="000000"/>
                                <w:sz w:val="22"/>
                                <w:szCs w:val="22"/>
                              </w:rPr>
                              <w:t>Modification for Student 2+ years below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41748B9F" w14:textId="77777777" w:rsidR="00BC4C10" w:rsidRDefault="00DD01E0">
                            <w:pPr>
                              <w:pStyle w:val="TableStyle3"/>
                              <w:jc w:val="center"/>
                            </w:pPr>
                            <w:r>
                              <w:rPr>
                                <w:rFonts w:ascii="Gill Sans SemiBold"/>
                                <w:b/>
                                <w:bCs/>
                                <w:color w:val="000000"/>
                                <w:sz w:val="22"/>
                                <w:szCs w:val="22"/>
                              </w:rPr>
                              <w:t xml:space="preserve">Modification for EL </w:t>
                            </w:r>
                            <w:r>
                              <w:rPr>
                                <w:rFonts w:ascii="Gill Sans SemiBold"/>
                                <w:b/>
                                <w:bCs/>
                                <w:color w:val="000000"/>
                                <w:sz w:val="22"/>
                                <w:szCs w:val="22"/>
                              </w:rPr>
                              <w:t>Student that below/on/at (***choose one)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2F1D2AF4" w14:textId="77777777" w:rsidR="00BC4C10" w:rsidRDefault="00DD01E0">
                            <w:pPr>
                              <w:pStyle w:val="TableStyle3"/>
                              <w:jc w:val="center"/>
                            </w:pPr>
                            <w:r>
                              <w:rPr>
                                <w:rFonts w:ascii="Gill Sans SemiBold"/>
                                <w:b/>
                                <w:bCs/>
                                <w:color w:val="000000"/>
                                <w:sz w:val="22"/>
                                <w:szCs w:val="22"/>
                              </w:rPr>
                              <w:t>Modification for Student that is 2+ years above grade level</w:t>
                            </w:r>
                          </w:p>
                        </w:tc>
                      </w:tr>
                      <w:tr w:rsidR="00BC4C10" w14:paraId="4A22FFE3" w14:textId="77777777">
                        <w:tblPrEx>
                          <w:shd w:val="clear" w:color="auto" w:fill="FFFFFF"/>
                        </w:tblPrEx>
                        <w:trPr>
                          <w:trHeight w:val="689"/>
                        </w:trPr>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832A32" w14:textId="77777777" w:rsidR="00BC4C10" w:rsidRDefault="00DD01E0">
                            <w:pPr>
                              <w:pStyle w:val="TableStyle2"/>
                            </w:pPr>
                            <w:r>
                              <w:rPr>
                                <w:rFonts w:ascii="Gill Sans SemiBold"/>
                                <w:b/>
                                <w:bCs/>
                                <w:sz w:val="24"/>
                                <w:szCs w:val="24"/>
                              </w:rPr>
                              <w:t>Objective</w:t>
                            </w:r>
                          </w:p>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F68626"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852C4F"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0197A3" w14:textId="77777777" w:rsidR="00BC4C10" w:rsidRDefault="00BC4C10"/>
                        </w:tc>
                      </w:tr>
                      <w:tr w:rsidR="00BC4C10" w14:paraId="0A4196A2" w14:textId="77777777">
                        <w:tblPrEx>
                          <w:shd w:val="clear" w:color="auto" w:fill="FFFFFF"/>
                        </w:tblPrEx>
                        <w:trPr>
                          <w:trHeight w:val="966"/>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BF7FBB" w14:textId="77777777" w:rsidR="00BC4C10" w:rsidRDefault="00DD01E0">
                            <w:pPr>
                              <w:pStyle w:val="TableStyle2"/>
                            </w:pPr>
                            <w:r>
                              <w:rPr>
                                <w:rFonts w:ascii="Gill Sans SemiBold"/>
                                <w:b/>
                                <w:bCs/>
                                <w:sz w:val="24"/>
                                <w:szCs w:val="24"/>
                              </w:rPr>
                              <w:t>Modification &amp; Rationale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9401B9"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12F96A"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F71DDE" w14:textId="77777777" w:rsidR="00BC4C10" w:rsidRDefault="00BC4C10"/>
                        </w:tc>
                      </w:tr>
                      <w:tr w:rsidR="00BC4C10" w14:paraId="053901C8" w14:textId="77777777">
                        <w:tblPrEx>
                          <w:shd w:val="clear" w:color="auto" w:fill="FFFFFF"/>
                        </w:tblPrEx>
                        <w:trPr>
                          <w:trHeight w:val="1225"/>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3C752F" w14:textId="77777777" w:rsidR="00BC4C10" w:rsidRDefault="00DD01E0">
                            <w:pPr>
                              <w:pStyle w:val="TableStyle2"/>
                            </w:pPr>
                            <w:r>
                              <w:rPr>
                                <w:rFonts w:ascii="Gill Sans SemiBold"/>
                                <w:b/>
                                <w:bCs/>
                                <w:sz w:val="24"/>
                                <w:szCs w:val="24"/>
                              </w:rPr>
                              <w:t>Assessment/Evidence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68459E"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43AB6B"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140CB9" w14:textId="77777777" w:rsidR="00BC4C10" w:rsidRDefault="00BC4C10"/>
                        </w:tc>
                      </w:tr>
                    </w:tbl>
                    <w:p w14:paraId="770610C6" w14:textId="77777777" w:rsidR="00000000" w:rsidRDefault="00DD01E0"/>
                  </w:txbxContent>
                </v:textbox>
                <w10:wrap type="topAndBottom"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1437E329" wp14:editId="3F1254FE">
                <wp:simplePos x="0" y="0"/>
                <wp:positionH relativeFrom="page">
                  <wp:posOffset>915987</wp:posOffset>
                </wp:positionH>
                <wp:positionV relativeFrom="page">
                  <wp:posOffset>1043334</wp:posOffset>
                </wp:positionV>
                <wp:extent cx="5943600" cy="29591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43600" cy="2959100"/>
                        </a:xfrm>
                        <a:prstGeom prst="rect">
                          <a:avLst/>
                        </a:prstGeom>
                      </wps:spPr>
                      <wps:txbx>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38"/>
                              <w:gridCol w:w="2339"/>
                              <w:gridCol w:w="2339"/>
                              <w:gridCol w:w="2339"/>
                            </w:tblGrid>
                            <w:tr w:rsidR="00BC4C10" w14:paraId="13C41C53" w14:textId="77777777">
                              <w:trPr>
                                <w:trHeight w:val="1050"/>
                                <w:tblHeader/>
                              </w:trPr>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28BC036B" w14:textId="77777777" w:rsidR="00BC4C10" w:rsidRDefault="00BC4C10"/>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4FDBEDF2" w14:textId="77777777" w:rsidR="00BC4C10" w:rsidRDefault="00DD01E0">
                                  <w:pPr>
                                    <w:pStyle w:val="TableStyle3"/>
                                    <w:jc w:val="center"/>
                                  </w:pPr>
                                  <w:r>
                                    <w:rPr>
                                      <w:rFonts w:ascii="Gill Sans SemiBold"/>
                                      <w:b/>
                                      <w:bCs/>
                                      <w:color w:val="000000"/>
                                      <w:sz w:val="22"/>
                                      <w:szCs w:val="22"/>
                                    </w:rPr>
                                    <w:t>Modification for Student 2+ years below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43444118" w14:textId="77777777" w:rsidR="00BC4C10" w:rsidRDefault="00DD01E0">
                                  <w:pPr>
                                    <w:pStyle w:val="TableStyle3"/>
                                    <w:jc w:val="center"/>
                                  </w:pPr>
                                  <w:r>
                                    <w:rPr>
                                      <w:rFonts w:ascii="Gill Sans SemiBold"/>
                                      <w:b/>
                                      <w:bCs/>
                                      <w:color w:val="000000"/>
                                      <w:sz w:val="22"/>
                                      <w:szCs w:val="22"/>
                                    </w:rPr>
                                    <w:t>Modification for EL</w:t>
                                  </w:r>
                                  <w:r>
                                    <w:rPr>
                                      <w:rFonts w:ascii="Gill Sans SemiBold"/>
                                      <w:b/>
                                      <w:bCs/>
                                      <w:color w:val="000000"/>
                                      <w:sz w:val="22"/>
                                      <w:szCs w:val="22"/>
                                    </w:rPr>
                                    <w:t xml:space="preserve"> Student that below/on/at (***choose one)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2C8209F1" w14:textId="77777777" w:rsidR="00BC4C10" w:rsidRDefault="00DD01E0">
                                  <w:pPr>
                                    <w:pStyle w:val="TableStyle3"/>
                                    <w:jc w:val="center"/>
                                  </w:pPr>
                                  <w:r>
                                    <w:rPr>
                                      <w:rFonts w:ascii="Gill Sans SemiBold"/>
                                      <w:b/>
                                      <w:bCs/>
                                      <w:color w:val="000000"/>
                                      <w:sz w:val="22"/>
                                      <w:szCs w:val="22"/>
                                    </w:rPr>
                                    <w:t>Modification for Student that is 2+ years above grade level</w:t>
                                  </w:r>
                                </w:p>
                              </w:tc>
                            </w:tr>
                            <w:tr w:rsidR="00BC4C10" w14:paraId="2B6171B4" w14:textId="77777777">
                              <w:tblPrEx>
                                <w:shd w:val="clear" w:color="auto" w:fill="FFFFFF"/>
                              </w:tblPrEx>
                              <w:trPr>
                                <w:trHeight w:val="620"/>
                              </w:trPr>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7F5159" w14:textId="77777777" w:rsidR="00BC4C10" w:rsidRDefault="00DD01E0">
                                  <w:pPr>
                                    <w:pStyle w:val="TableStyle2"/>
                                  </w:pPr>
                                  <w:r>
                                    <w:rPr>
                                      <w:rFonts w:ascii="Gill Sans SemiBold"/>
                                      <w:b/>
                                      <w:bCs/>
                                      <w:sz w:val="24"/>
                                      <w:szCs w:val="24"/>
                                    </w:rPr>
                                    <w:t>Objective</w:t>
                                  </w:r>
                                </w:p>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60C22F"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0672C4"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6DC669" w14:textId="77777777" w:rsidR="00BC4C10" w:rsidRDefault="00BC4C10"/>
                              </w:tc>
                            </w:tr>
                            <w:tr w:rsidR="00BC4C10" w14:paraId="53607021" w14:textId="77777777">
                              <w:tblPrEx>
                                <w:shd w:val="clear" w:color="auto" w:fill="FFFFFF"/>
                              </w:tblPrEx>
                              <w:trPr>
                                <w:trHeight w:val="875"/>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53CBC6" w14:textId="77777777" w:rsidR="00BC4C10" w:rsidRDefault="00DD01E0">
                                  <w:pPr>
                                    <w:pStyle w:val="TableStyle2"/>
                                  </w:pPr>
                                  <w:r>
                                    <w:rPr>
                                      <w:rFonts w:ascii="Gill Sans SemiBold"/>
                                      <w:b/>
                                      <w:bCs/>
                                      <w:sz w:val="24"/>
                                      <w:szCs w:val="24"/>
                                    </w:rPr>
                                    <w:t>Modification &amp; Rationale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BD4C6A"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293E0C"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3E2D66" w14:textId="77777777" w:rsidR="00BC4C10" w:rsidRDefault="00BC4C10"/>
                              </w:tc>
                            </w:tr>
                            <w:tr w:rsidR="00BC4C10" w14:paraId="5C99CBB2" w14:textId="77777777">
                              <w:tblPrEx>
                                <w:shd w:val="clear" w:color="auto" w:fill="FFFFFF"/>
                              </w:tblPrEx>
                              <w:trPr>
                                <w:trHeight w:val="1113"/>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BA862B" w14:textId="77777777" w:rsidR="00BC4C10" w:rsidRDefault="00DD01E0">
                                  <w:pPr>
                                    <w:pStyle w:val="TableStyle2"/>
                                  </w:pPr>
                                  <w:r>
                                    <w:rPr>
                                      <w:rFonts w:ascii="Gill Sans SemiBold"/>
                                      <w:b/>
                                      <w:bCs/>
                                      <w:sz w:val="24"/>
                                      <w:szCs w:val="24"/>
                                    </w:rPr>
                                    <w:t>Assessment/Evidence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B9F3D7"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CC5F3D"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6E82B9" w14:textId="77777777" w:rsidR="00BC4C10" w:rsidRDefault="00BC4C10"/>
                              </w:tc>
                            </w:tr>
                          </w:tbl>
                          <w:p w14:paraId="1328595D" w14:textId="77777777" w:rsidR="00000000" w:rsidRDefault="00DD01E0"/>
                        </w:txbxContent>
                      </wps:txbx>
                      <wps:bodyPr lIns="0" tIns="0" rIns="0" bIns="0">
                        <a:spAutoFit/>
                      </wps:bodyPr>
                    </wps:wsp>
                  </a:graphicData>
                </a:graphic>
              </wp:anchor>
            </w:drawing>
          </mc:Choice>
          <mc:Fallback>
            <w:pict>
              <v:rect w14:anchorId="1437E329" id="_x0000_s1028" style="position:absolute;margin-left:72.1pt;margin-top:82.15pt;width:468pt;height:233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" filled="f" stroked="f">
                <v:textbox style="mso-fit-shape-to-text:t" inset="0,0,0,0">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338"/>
                        <w:gridCol w:w="2339"/>
                        <w:gridCol w:w="2339"/>
                        <w:gridCol w:w="2339"/>
                      </w:tblGrid>
                      <w:tr w:rsidR="00BC4C10" w14:paraId="13C41C53" w14:textId="77777777">
                        <w:trPr>
                          <w:trHeight w:val="1050"/>
                          <w:tblHeader/>
                        </w:trPr>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28BC036B" w14:textId="77777777" w:rsidR="00BC4C10" w:rsidRDefault="00BC4C10"/>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4FDBEDF2" w14:textId="77777777" w:rsidR="00BC4C10" w:rsidRDefault="00DD01E0">
                            <w:pPr>
                              <w:pStyle w:val="TableStyle3"/>
                              <w:jc w:val="center"/>
                            </w:pPr>
                            <w:r>
                              <w:rPr>
                                <w:rFonts w:ascii="Gill Sans SemiBold"/>
                                <w:b/>
                                <w:bCs/>
                                <w:color w:val="000000"/>
                                <w:sz w:val="22"/>
                                <w:szCs w:val="22"/>
                              </w:rPr>
                              <w:t>Modification for Student 2+ years below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43444118" w14:textId="77777777" w:rsidR="00BC4C10" w:rsidRDefault="00DD01E0">
                            <w:pPr>
                              <w:pStyle w:val="TableStyle3"/>
                              <w:jc w:val="center"/>
                            </w:pPr>
                            <w:r>
                              <w:rPr>
                                <w:rFonts w:ascii="Gill Sans SemiBold"/>
                                <w:b/>
                                <w:bCs/>
                                <w:color w:val="000000"/>
                                <w:sz w:val="22"/>
                                <w:szCs w:val="22"/>
                              </w:rPr>
                              <w:t>Modification for EL</w:t>
                            </w:r>
                            <w:r>
                              <w:rPr>
                                <w:rFonts w:ascii="Gill Sans SemiBold"/>
                                <w:b/>
                                <w:bCs/>
                                <w:color w:val="000000"/>
                                <w:sz w:val="22"/>
                                <w:szCs w:val="22"/>
                              </w:rPr>
                              <w:t xml:space="preserve"> Student that below/on/at (***choose one) grade level</w:t>
                            </w:r>
                          </w:p>
                        </w:tc>
                        <w:tc>
                          <w:tcPr>
                            <w:tcW w:w="2338" w:type="dxa"/>
                            <w:tcBorders>
                              <w:top w:val="single" w:sz="2" w:space="0" w:color="000000"/>
                              <w:left w:val="single" w:sz="2" w:space="0" w:color="000000"/>
                              <w:bottom w:val="single" w:sz="6" w:space="0" w:color="000000"/>
                              <w:right w:val="single" w:sz="2" w:space="0" w:color="000000"/>
                            </w:tcBorders>
                            <w:shd w:val="clear" w:color="auto" w:fill="9CE159"/>
                            <w:tcMar>
                              <w:top w:w="80" w:type="dxa"/>
                              <w:left w:w="80" w:type="dxa"/>
                              <w:bottom w:w="80" w:type="dxa"/>
                              <w:right w:w="80" w:type="dxa"/>
                            </w:tcMar>
                          </w:tcPr>
                          <w:p w14:paraId="2C8209F1" w14:textId="77777777" w:rsidR="00BC4C10" w:rsidRDefault="00DD01E0">
                            <w:pPr>
                              <w:pStyle w:val="TableStyle3"/>
                              <w:jc w:val="center"/>
                            </w:pPr>
                            <w:r>
                              <w:rPr>
                                <w:rFonts w:ascii="Gill Sans SemiBold"/>
                                <w:b/>
                                <w:bCs/>
                                <w:color w:val="000000"/>
                                <w:sz w:val="22"/>
                                <w:szCs w:val="22"/>
                              </w:rPr>
                              <w:t>Modification for Student that is 2+ years above grade level</w:t>
                            </w:r>
                          </w:p>
                        </w:tc>
                      </w:tr>
                      <w:tr w:rsidR="00BC4C10" w14:paraId="2B6171B4" w14:textId="77777777">
                        <w:tblPrEx>
                          <w:shd w:val="clear" w:color="auto" w:fill="FFFFFF"/>
                        </w:tblPrEx>
                        <w:trPr>
                          <w:trHeight w:val="620"/>
                        </w:trPr>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7F5159" w14:textId="77777777" w:rsidR="00BC4C10" w:rsidRDefault="00DD01E0">
                            <w:pPr>
                              <w:pStyle w:val="TableStyle2"/>
                            </w:pPr>
                            <w:r>
                              <w:rPr>
                                <w:rFonts w:ascii="Gill Sans SemiBold"/>
                                <w:b/>
                                <w:bCs/>
                                <w:sz w:val="24"/>
                                <w:szCs w:val="24"/>
                              </w:rPr>
                              <w:t>Objective</w:t>
                            </w:r>
                          </w:p>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60C22F"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0672C4" w14:textId="77777777" w:rsidR="00BC4C10" w:rsidRDefault="00BC4C10"/>
                        </w:tc>
                        <w:tc>
                          <w:tcPr>
                            <w:tcW w:w="23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6DC669" w14:textId="77777777" w:rsidR="00BC4C10" w:rsidRDefault="00BC4C10"/>
                        </w:tc>
                      </w:tr>
                      <w:tr w:rsidR="00BC4C10" w14:paraId="53607021" w14:textId="77777777">
                        <w:tblPrEx>
                          <w:shd w:val="clear" w:color="auto" w:fill="FFFFFF"/>
                        </w:tblPrEx>
                        <w:trPr>
                          <w:trHeight w:val="875"/>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53CBC6" w14:textId="77777777" w:rsidR="00BC4C10" w:rsidRDefault="00DD01E0">
                            <w:pPr>
                              <w:pStyle w:val="TableStyle2"/>
                            </w:pPr>
                            <w:r>
                              <w:rPr>
                                <w:rFonts w:ascii="Gill Sans SemiBold"/>
                                <w:b/>
                                <w:bCs/>
                                <w:sz w:val="24"/>
                                <w:szCs w:val="24"/>
                              </w:rPr>
                              <w:t>Modification &amp; Rationale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BD4C6A"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293E0C"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3E2D66" w14:textId="77777777" w:rsidR="00BC4C10" w:rsidRDefault="00BC4C10"/>
                        </w:tc>
                      </w:tr>
                      <w:tr w:rsidR="00BC4C10" w14:paraId="5C99CBB2" w14:textId="77777777">
                        <w:tblPrEx>
                          <w:shd w:val="clear" w:color="auto" w:fill="FFFFFF"/>
                        </w:tblPrEx>
                        <w:trPr>
                          <w:trHeight w:val="1113"/>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BA862B" w14:textId="77777777" w:rsidR="00BC4C10" w:rsidRDefault="00DD01E0">
                            <w:pPr>
                              <w:pStyle w:val="TableStyle2"/>
                            </w:pPr>
                            <w:r>
                              <w:rPr>
                                <w:rFonts w:ascii="Gill Sans SemiBold"/>
                                <w:b/>
                                <w:bCs/>
                                <w:sz w:val="24"/>
                                <w:szCs w:val="24"/>
                              </w:rPr>
                              <w:t>Assessment/Evidence</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B9F3D7"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CC5F3D" w14:textId="77777777" w:rsidR="00BC4C10" w:rsidRDefault="00BC4C10"/>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6E82B9" w14:textId="77777777" w:rsidR="00BC4C10" w:rsidRDefault="00BC4C10"/>
                        </w:tc>
                      </w:tr>
                    </w:tbl>
                    <w:p w14:paraId="1328595D" w14:textId="77777777" w:rsidR="00000000" w:rsidRDefault="00DD01E0"/>
                  </w:txbxContent>
                </v:textbox>
                <w10:wrap type="topAndBottom" anchorx="page" anchory="page"/>
              </v:rect>
            </w:pict>
          </mc:Fallback>
        </mc:AlternateContent>
      </w:r>
    </w:p>
    <w:sectPr w:rsidR="00BC4C1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2AACD" w14:textId="77777777" w:rsidR="00DD01E0" w:rsidRDefault="00DD01E0">
      <w:r>
        <w:separator/>
      </w:r>
    </w:p>
  </w:endnote>
  <w:endnote w:type="continuationSeparator" w:id="0">
    <w:p w14:paraId="6B371391" w14:textId="77777777" w:rsidR="00DD01E0" w:rsidRDefault="00DD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ill Sans SemiBold">
    <w:panose1 w:val="020B0702020104020203"/>
    <w:charset w:val="00"/>
    <w:family w:val="auto"/>
    <w:pitch w:val="variable"/>
    <w:sig w:usb0="8000026F" w:usb1="5000004A" w:usb2="00000000" w:usb3="00000000" w:csb0="00000005"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1626" w14:textId="77777777" w:rsidR="00BC4C10" w:rsidRDefault="00DD01E0">
    <w:pPr>
      <w:pStyle w:val="Footer"/>
      <w:jc w:val="right"/>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DB182A">
      <w:rPr>
        <w:noProof/>
        <w:sz w:val="24"/>
        <w:szCs w:val="24"/>
      </w:rPr>
      <w:t>3</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DB182A">
      <w:rPr>
        <w:noProof/>
        <w:sz w:val="24"/>
        <w:szCs w:val="24"/>
      </w:rPr>
      <w:t>11</w:t>
    </w:r>
    <w:r>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DAEF2" w14:textId="77777777" w:rsidR="00DD01E0" w:rsidRDefault="00DD01E0">
      <w:r>
        <w:separator/>
      </w:r>
    </w:p>
  </w:footnote>
  <w:footnote w:type="continuationSeparator" w:id="0">
    <w:p w14:paraId="48C373EA" w14:textId="77777777" w:rsidR="00DD01E0" w:rsidRDefault="00DD0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C1FCF" w14:textId="77777777" w:rsidR="00BC4C10" w:rsidRDefault="00BC4C1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CE2"/>
    <w:multiLevelType w:val="multilevel"/>
    <w:tmpl w:val="87DA471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nsid w:val="06594798"/>
    <w:multiLevelType w:val="multilevel"/>
    <w:tmpl w:val="96E41744"/>
    <w:lvl w:ilvl="0">
      <w:numFmt w:val="bullet"/>
      <w:lvlText w:val="•"/>
      <w:lvlJc w:val="left"/>
      <w:pPr>
        <w:tabs>
          <w:tab w:val="num" w:pos="180"/>
        </w:tabs>
        <w:ind w:left="180" w:hanging="18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87A5713"/>
    <w:multiLevelType w:val="multilevel"/>
    <w:tmpl w:val="59929762"/>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nsid w:val="089031AF"/>
    <w:multiLevelType w:val="multilevel"/>
    <w:tmpl w:val="6E08C9F0"/>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nsid w:val="0B753EA5"/>
    <w:multiLevelType w:val="multilevel"/>
    <w:tmpl w:val="F1BEB9A4"/>
    <w:styleLink w:val="List12"/>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62"/>
        </w:tabs>
        <w:ind w:left="1362"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82"/>
        </w:tabs>
        <w:ind w:left="2082"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02"/>
        </w:tabs>
        <w:ind w:left="2802"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22"/>
        </w:tabs>
        <w:ind w:left="3522"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42"/>
        </w:tabs>
        <w:ind w:left="4242"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62"/>
        </w:tabs>
        <w:ind w:left="4962"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82"/>
        </w:tabs>
        <w:ind w:left="5682"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02"/>
        </w:tabs>
        <w:ind w:left="6402"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nsid w:val="0B903605"/>
    <w:multiLevelType w:val="multilevel"/>
    <w:tmpl w:val="51B03340"/>
    <w:styleLink w:val="List41"/>
    <w:lvl w:ilvl="0">
      <w:numFmt w:val="bullet"/>
      <w:lvlText w:val="•"/>
      <w:lvlJc w:val="left"/>
      <w:pPr>
        <w:tabs>
          <w:tab w:val="num" w:pos="180"/>
        </w:tabs>
        <w:ind w:left="180" w:hanging="18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11A81F64"/>
    <w:multiLevelType w:val="multilevel"/>
    <w:tmpl w:val="0A9E896C"/>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2A56AD5"/>
    <w:multiLevelType w:val="multilevel"/>
    <w:tmpl w:val="68DC4D96"/>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17C77185"/>
    <w:multiLevelType w:val="multilevel"/>
    <w:tmpl w:val="AA004AD2"/>
    <w:styleLink w:val="List51"/>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nsid w:val="1A444EE3"/>
    <w:multiLevelType w:val="multilevel"/>
    <w:tmpl w:val="615C9B4E"/>
    <w:styleLink w:val="List10"/>
    <w:lvl w:ilvl="0">
      <w:numFmt w:val="bullet"/>
      <w:lvlText w:val="•"/>
      <w:lvlJc w:val="left"/>
      <w:pPr>
        <w:tabs>
          <w:tab w:val="num" w:pos="214"/>
        </w:tabs>
        <w:ind w:left="214" w:hanging="214"/>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nsid w:val="1C423C49"/>
    <w:multiLevelType w:val="multilevel"/>
    <w:tmpl w:val="F12E3246"/>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1D394615"/>
    <w:multiLevelType w:val="multilevel"/>
    <w:tmpl w:val="9E5227C0"/>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1F4F5525"/>
    <w:multiLevelType w:val="multilevel"/>
    <w:tmpl w:val="80F822E6"/>
    <w:lvl w:ilvl="0">
      <w:numFmt w:val="bullet"/>
      <w:lvlText w:val="•"/>
      <w:lvlJc w:val="left"/>
      <w:pPr>
        <w:tabs>
          <w:tab w:val="num" w:pos="162"/>
        </w:tabs>
        <w:ind w:left="162" w:hanging="16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nsid w:val="2184709D"/>
    <w:multiLevelType w:val="multilevel"/>
    <w:tmpl w:val="22DE147A"/>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nsid w:val="22041FC9"/>
    <w:multiLevelType w:val="multilevel"/>
    <w:tmpl w:val="35E4B274"/>
    <w:styleLink w:val="List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nsid w:val="22DB70EE"/>
    <w:multiLevelType w:val="multilevel"/>
    <w:tmpl w:val="3D22A42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nsid w:val="28550325"/>
    <w:multiLevelType w:val="multilevel"/>
    <w:tmpl w:val="7EAC0A18"/>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nsid w:val="28DE0092"/>
    <w:multiLevelType w:val="multilevel"/>
    <w:tmpl w:val="1D1AC0EE"/>
    <w:styleLink w:val="List14"/>
    <w:lvl w:ilvl="0">
      <w:numFmt w:val="bullet"/>
      <w:lvlText w:val="•"/>
      <w:lvlJc w:val="left"/>
      <w:pPr>
        <w:tabs>
          <w:tab w:val="num" w:pos="162"/>
        </w:tabs>
        <w:ind w:left="162" w:hanging="16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nsid w:val="298345CB"/>
    <w:multiLevelType w:val="multilevel"/>
    <w:tmpl w:val="6C3A8F82"/>
    <w:lvl w:ilvl="0">
      <w:numFmt w:val="bullet"/>
      <w:lvlText w:val="•"/>
      <w:lvlJc w:val="left"/>
      <w:pPr>
        <w:tabs>
          <w:tab w:val="num" w:pos="304"/>
        </w:tabs>
        <w:ind w:left="304" w:hanging="27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nsid w:val="2BA62E8F"/>
    <w:multiLevelType w:val="multilevel"/>
    <w:tmpl w:val="D272E17C"/>
    <w:styleLink w:val="List21"/>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2C2965FB"/>
    <w:multiLevelType w:val="multilevel"/>
    <w:tmpl w:val="1BDC3892"/>
    <w:styleLink w:val="List6"/>
    <w:lvl w:ilvl="0">
      <w:numFmt w:val="bullet"/>
      <w:lvlText w:val="•"/>
      <w:lvlJc w:val="left"/>
      <w:pPr>
        <w:tabs>
          <w:tab w:val="num" w:pos="162"/>
        </w:tabs>
        <w:ind w:left="162" w:hanging="16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62"/>
        </w:tabs>
        <w:ind w:left="1362"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82"/>
        </w:tabs>
        <w:ind w:left="2082"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02"/>
        </w:tabs>
        <w:ind w:left="2802"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22"/>
        </w:tabs>
        <w:ind w:left="3522"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42"/>
        </w:tabs>
        <w:ind w:left="4242"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62"/>
        </w:tabs>
        <w:ind w:left="4962"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82"/>
        </w:tabs>
        <w:ind w:left="5682"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02"/>
        </w:tabs>
        <w:ind w:left="6402"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nsid w:val="2D000C88"/>
    <w:multiLevelType w:val="multilevel"/>
    <w:tmpl w:val="E25C87D4"/>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30492E36"/>
    <w:multiLevelType w:val="multilevel"/>
    <w:tmpl w:val="138E73A4"/>
    <w:lvl w:ilvl="0">
      <w:numFmt w:val="bullet"/>
      <w:lvlText w:val="•"/>
      <w:lvlJc w:val="left"/>
      <w:pPr>
        <w:tabs>
          <w:tab w:val="num" w:pos="180"/>
        </w:tabs>
        <w:ind w:left="180" w:hanging="18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23">
    <w:nsid w:val="39BF00E8"/>
    <w:multiLevelType w:val="multilevel"/>
    <w:tmpl w:val="C6AC3022"/>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62"/>
        </w:tabs>
        <w:ind w:left="1362"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82"/>
        </w:tabs>
        <w:ind w:left="2082"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02"/>
        </w:tabs>
        <w:ind w:left="2802"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22"/>
        </w:tabs>
        <w:ind w:left="3522"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42"/>
        </w:tabs>
        <w:ind w:left="4242"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62"/>
        </w:tabs>
        <w:ind w:left="4962"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82"/>
        </w:tabs>
        <w:ind w:left="5682"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02"/>
        </w:tabs>
        <w:ind w:left="6402"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4">
    <w:nsid w:val="3B6B254D"/>
    <w:multiLevelType w:val="multilevel"/>
    <w:tmpl w:val="75B2CF04"/>
    <w:styleLink w:val="List9"/>
    <w:lvl w:ilvl="0">
      <w:numFmt w:val="bullet"/>
      <w:lvlText w:val="•"/>
      <w:lvlJc w:val="left"/>
      <w:pPr>
        <w:tabs>
          <w:tab w:val="num" w:pos="230"/>
        </w:tabs>
        <w:ind w:left="230" w:hanging="23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25">
    <w:nsid w:val="3B8D5582"/>
    <w:multiLevelType w:val="multilevel"/>
    <w:tmpl w:val="5776BCB0"/>
    <w:lvl w:ilvl="0">
      <w:numFmt w:val="bullet"/>
      <w:lvlText w:val="•"/>
      <w:lvlJc w:val="left"/>
      <w:pPr>
        <w:tabs>
          <w:tab w:val="num" w:pos="162"/>
        </w:tabs>
        <w:ind w:left="162" w:hanging="16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nsid w:val="44996AC4"/>
    <w:multiLevelType w:val="multilevel"/>
    <w:tmpl w:val="721E6B84"/>
    <w:lvl w:ilvl="0">
      <w:numFmt w:val="bullet"/>
      <w:lvlText w:val="•"/>
      <w:lvlJc w:val="left"/>
      <w:pPr>
        <w:tabs>
          <w:tab w:val="num" w:pos="230"/>
        </w:tabs>
        <w:ind w:left="230" w:hanging="23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7">
    <w:nsid w:val="453F5238"/>
    <w:multiLevelType w:val="multilevel"/>
    <w:tmpl w:val="EDDCCC5A"/>
    <w:lvl w:ilvl="0">
      <w:numFmt w:val="bullet"/>
      <w:lvlText w:val="•"/>
      <w:lvlJc w:val="left"/>
      <w:pPr>
        <w:tabs>
          <w:tab w:val="num" w:pos="140"/>
        </w:tabs>
        <w:ind w:left="140" w:hanging="14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28">
    <w:nsid w:val="470D0935"/>
    <w:multiLevelType w:val="multilevel"/>
    <w:tmpl w:val="CEE8304E"/>
    <w:styleLink w:val="List31"/>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9">
    <w:nsid w:val="47EB3DF7"/>
    <w:multiLevelType w:val="multilevel"/>
    <w:tmpl w:val="DAACADA2"/>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0">
    <w:nsid w:val="4C7D29A2"/>
    <w:multiLevelType w:val="multilevel"/>
    <w:tmpl w:val="E4705F42"/>
    <w:styleLink w:val="List13"/>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1">
    <w:nsid w:val="505815C0"/>
    <w:multiLevelType w:val="multilevel"/>
    <w:tmpl w:val="1884D6DE"/>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2">
    <w:nsid w:val="53275207"/>
    <w:multiLevelType w:val="multilevel"/>
    <w:tmpl w:val="4C2EECF6"/>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nsid w:val="535A6A1B"/>
    <w:multiLevelType w:val="multilevel"/>
    <w:tmpl w:val="BCE418A2"/>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4">
    <w:nsid w:val="548378DE"/>
    <w:multiLevelType w:val="multilevel"/>
    <w:tmpl w:val="7554AD62"/>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5">
    <w:nsid w:val="54AD2B41"/>
    <w:multiLevelType w:val="multilevel"/>
    <w:tmpl w:val="2C0AE61A"/>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6">
    <w:nsid w:val="5D7F15FC"/>
    <w:multiLevelType w:val="multilevel"/>
    <w:tmpl w:val="56C05FB2"/>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7">
    <w:nsid w:val="5E134373"/>
    <w:multiLevelType w:val="multilevel"/>
    <w:tmpl w:val="961C239E"/>
    <w:styleLink w:val="List15"/>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8">
    <w:nsid w:val="5F383A99"/>
    <w:multiLevelType w:val="multilevel"/>
    <w:tmpl w:val="6100CA0A"/>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9">
    <w:nsid w:val="62884983"/>
    <w:multiLevelType w:val="multilevel"/>
    <w:tmpl w:val="BE0094F2"/>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0">
    <w:nsid w:val="639E7F60"/>
    <w:multiLevelType w:val="multilevel"/>
    <w:tmpl w:val="BCC675B4"/>
    <w:lvl w:ilvl="0">
      <w:numFmt w:val="bullet"/>
      <w:lvlText w:val="•"/>
      <w:lvlJc w:val="left"/>
      <w:pPr>
        <w:tabs>
          <w:tab w:val="num" w:pos="180"/>
        </w:tabs>
        <w:ind w:left="180" w:hanging="18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41">
    <w:nsid w:val="64BA048A"/>
    <w:multiLevelType w:val="multilevel"/>
    <w:tmpl w:val="84449C26"/>
    <w:lvl w:ilvl="0">
      <w:numFmt w:val="bullet"/>
      <w:lvlText w:val="•"/>
      <w:lvlJc w:val="left"/>
      <w:pPr>
        <w:tabs>
          <w:tab w:val="num" w:pos="180"/>
        </w:tabs>
        <w:ind w:left="180" w:hanging="18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42">
    <w:nsid w:val="65AE039F"/>
    <w:multiLevelType w:val="multilevel"/>
    <w:tmpl w:val="21D2E8B0"/>
    <w:styleLink w:val="List8"/>
    <w:lvl w:ilvl="0">
      <w:numFmt w:val="bullet"/>
      <w:lvlText w:val="•"/>
      <w:lvlJc w:val="left"/>
      <w:pPr>
        <w:tabs>
          <w:tab w:val="num" w:pos="140"/>
        </w:tabs>
        <w:ind w:left="140" w:hanging="14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43">
    <w:nsid w:val="6607680A"/>
    <w:multiLevelType w:val="multilevel"/>
    <w:tmpl w:val="37C622E4"/>
    <w:styleLink w:val="List11"/>
    <w:lvl w:ilvl="0">
      <w:numFmt w:val="bullet"/>
      <w:lvlText w:val="•"/>
      <w:lvlJc w:val="left"/>
      <w:pPr>
        <w:tabs>
          <w:tab w:val="num" w:pos="214"/>
        </w:tabs>
        <w:ind w:left="214" w:hanging="18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4">
    <w:nsid w:val="66470547"/>
    <w:multiLevelType w:val="multilevel"/>
    <w:tmpl w:val="652CCCF6"/>
    <w:styleLink w:val="List7"/>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5">
    <w:nsid w:val="686C5514"/>
    <w:multiLevelType w:val="multilevel"/>
    <w:tmpl w:val="5F48D6DA"/>
    <w:styleLink w:val="List17"/>
    <w:lvl w:ilvl="0">
      <w:start w:val="1"/>
      <w:numFmt w:val="decimal"/>
      <w:lvlText w:val="%1."/>
      <w:lvlJc w:val="left"/>
      <w:pPr>
        <w:tabs>
          <w:tab w:val="num" w:pos="278"/>
        </w:tabs>
        <w:ind w:left="278" w:hanging="278"/>
      </w:pPr>
      <w:rPr>
        <w:position w:val="0"/>
        <w:sz w:val="22"/>
        <w:szCs w:val="22"/>
      </w:rPr>
    </w:lvl>
    <w:lvl w:ilvl="1">
      <w:start w:val="1"/>
      <w:numFmt w:val="lowerLetter"/>
      <w:lvlText w:val="%2."/>
      <w:lvlJc w:val="left"/>
      <w:pPr>
        <w:tabs>
          <w:tab w:val="num" w:pos="638"/>
        </w:tabs>
        <w:ind w:left="638"/>
      </w:pPr>
      <w:rPr>
        <w:position w:val="0"/>
        <w:sz w:val="22"/>
        <w:szCs w:val="22"/>
      </w:rPr>
    </w:lvl>
    <w:lvl w:ilvl="2">
      <w:start w:val="1"/>
      <w:numFmt w:val="lowerRoman"/>
      <w:lvlText w:val="%3."/>
      <w:lvlJc w:val="left"/>
      <w:pPr>
        <w:tabs>
          <w:tab w:val="num" w:pos="998"/>
        </w:tabs>
        <w:ind w:left="998"/>
      </w:pPr>
      <w:rPr>
        <w:position w:val="0"/>
        <w:sz w:val="22"/>
        <w:szCs w:val="22"/>
      </w:rPr>
    </w:lvl>
    <w:lvl w:ilvl="3">
      <w:start w:val="1"/>
      <w:numFmt w:val="decimal"/>
      <w:lvlText w:val="%4."/>
      <w:lvlJc w:val="left"/>
      <w:pPr>
        <w:tabs>
          <w:tab w:val="num" w:pos="1358"/>
        </w:tabs>
        <w:ind w:left="1358"/>
      </w:pPr>
      <w:rPr>
        <w:position w:val="0"/>
        <w:sz w:val="22"/>
        <w:szCs w:val="22"/>
      </w:rPr>
    </w:lvl>
    <w:lvl w:ilvl="4">
      <w:start w:val="1"/>
      <w:numFmt w:val="lowerLetter"/>
      <w:lvlText w:val="%5."/>
      <w:lvlJc w:val="left"/>
      <w:pPr>
        <w:tabs>
          <w:tab w:val="num" w:pos="1718"/>
        </w:tabs>
        <w:ind w:left="1718"/>
      </w:pPr>
      <w:rPr>
        <w:position w:val="0"/>
        <w:sz w:val="22"/>
        <w:szCs w:val="22"/>
      </w:rPr>
    </w:lvl>
    <w:lvl w:ilvl="5">
      <w:start w:val="1"/>
      <w:numFmt w:val="lowerRoman"/>
      <w:lvlText w:val="%6."/>
      <w:lvlJc w:val="left"/>
      <w:pPr>
        <w:tabs>
          <w:tab w:val="num" w:pos="2078"/>
        </w:tabs>
        <w:ind w:left="2078"/>
      </w:pPr>
      <w:rPr>
        <w:position w:val="0"/>
        <w:sz w:val="22"/>
        <w:szCs w:val="22"/>
      </w:rPr>
    </w:lvl>
    <w:lvl w:ilvl="6">
      <w:start w:val="1"/>
      <w:numFmt w:val="decimal"/>
      <w:lvlText w:val="%7."/>
      <w:lvlJc w:val="left"/>
      <w:pPr>
        <w:tabs>
          <w:tab w:val="num" w:pos="2438"/>
        </w:tabs>
        <w:ind w:left="2438"/>
      </w:pPr>
      <w:rPr>
        <w:position w:val="0"/>
        <w:sz w:val="22"/>
        <w:szCs w:val="22"/>
      </w:rPr>
    </w:lvl>
    <w:lvl w:ilvl="7">
      <w:start w:val="1"/>
      <w:numFmt w:val="lowerLetter"/>
      <w:lvlText w:val="%8."/>
      <w:lvlJc w:val="left"/>
      <w:pPr>
        <w:tabs>
          <w:tab w:val="num" w:pos="2798"/>
        </w:tabs>
        <w:ind w:left="2798"/>
      </w:pPr>
      <w:rPr>
        <w:position w:val="0"/>
        <w:sz w:val="22"/>
        <w:szCs w:val="22"/>
      </w:rPr>
    </w:lvl>
    <w:lvl w:ilvl="8">
      <w:start w:val="1"/>
      <w:numFmt w:val="lowerRoman"/>
      <w:lvlText w:val="%9."/>
      <w:lvlJc w:val="left"/>
      <w:pPr>
        <w:tabs>
          <w:tab w:val="num" w:pos="3158"/>
        </w:tabs>
        <w:ind w:left="3158"/>
      </w:pPr>
      <w:rPr>
        <w:position w:val="0"/>
        <w:sz w:val="22"/>
        <w:szCs w:val="22"/>
      </w:rPr>
    </w:lvl>
  </w:abstractNum>
  <w:abstractNum w:abstractNumId="46">
    <w:nsid w:val="68E60598"/>
    <w:multiLevelType w:val="multilevel"/>
    <w:tmpl w:val="9418D6AC"/>
    <w:lvl w:ilvl="0">
      <w:numFmt w:val="bullet"/>
      <w:lvlText w:val="•"/>
      <w:lvlJc w:val="left"/>
      <w:pPr>
        <w:tabs>
          <w:tab w:val="num" w:pos="187"/>
        </w:tabs>
        <w:ind w:left="187" w:hanging="18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20"/>
        </w:tabs>
        <w:ind w:left="102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180"/>
        </w:tabs>
        <w:ind w:left="318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340"/>
        </w:tabs>
        <w:ind w:left="534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7">
    <w:nsid w:val="6938525D"/>
    <w:multiLevelType w:val="multilevel"/>
    <w:tmpl w:val="10E0C000"/>
    <w:styleLink w:val="List16"/>
    <w:lvl w:ilvl="0">
      <w:numFmt w:val="bullet"/>
      <w:lvlText w:val="•"/>
      <w:lvlJc w:val="left"/>
      <w:pPr>
        <w:tabs>
          <w:tab w:val="num" w:pos="304"/>
        </w:tabs>
        <w:ind w:left="304" w:hanging="27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8">
    <w:nsid w:val="69F80CF4"/>
    <w:multiLevelType w:val="multilevel"/>
    <w:tmpl w:val="2B7814B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9">
    <w:nsid w:val="6E032B60"/>
    <w:multiLevelType w:val="multilevel"/>
    <w:tmpl w:val="6D780874"/>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0">
    <w:nsid w:val="6E3418B8"/>
    <w:multiLevelType w:val="multilevel"/>
    <w:tmpl w:val="E618D0AC"/>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nsid w:val="79522301"/>
    <w:multiLevelType w:val="multilevel"/>
    <w:tmpl w:val="489C01A0"/>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nsid w:val="79DC3022"/>
    <w:multiLevelType w:val="multilevel"/>
    <w:tmpl w:val="9AEE3370"/>
    <w:lvl w:ilvl="0">
      <w:numFmt w:val="bullet"/>
      <w:lvlText w:val="•"/>
      <w:lvlJc w:val="left"/>
      <w:pPr>
        <w:tabs>
          <w:tab w:val="num" w:pos="214"/>
        </w:tabs>
        <w:ind w:left="214" w:hanging="18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nsid w:val="7A4C7BBF"/>
    <w:multiLevelType w:val="multilevel"/>
    <w:tmpl w:val="25546FE2"/>
    <w:lvl w:ilvl="0">
      <w:numFmt w:val="bullet"/>
      <w:lvlText w:val="•"/>
      <w:lvlJc w:val="left"/>
      <w:pPr>
        <w:tabs>
          <w:tab w:val="num" w:pos="180"/>
        </w:tabs>
        <w:ind w:left="180" w:hanging="180"/>
      </w:pPr>
      <w:rPr>
        <w:i/>
        <w:i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i/>
        <w:i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i/>
        <w:i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i/>
        <w:i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i/>
        <w:i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i/>
        <w:i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i/>
        <w:i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i/>
        <w:i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54">
    <w:nsid w:val="7FE24BC5"/>
    <w:multiLevelType w:val="multilevel"/>
    <w:tmpl w:val="2160D13C"/>
    <w:lvl w:ilvl="0">
      <w:numFmt w:val="bullet"/>
      <w:lvlText w:val="•"/>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62"/>
        </w:tabs>
        <w:ind w:left="1362"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82"/>
        </w:tabs>
        <w:ind w:left="2082"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02"/>
        </w:tabs>
        <w:ind w:left="2802"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22"/>
        </w:tabs>
        <w:ind w:left="3522"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42"/>
        </w:tabs>
        <w:ind w:left="4242"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62"/>
        </w:tabs>
        <w:ind w:left="4962"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82"/>
        </w:tabs>
        <w:ind w:left="5682"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02"/>
        </w:tabs>
        <w:ind w:left="6402"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num w:numId="1">
    <w:abstractNumId w:val="39"/>
  </w:num>
  <w:num w:numId="2">
    <w:abstractNumId w:val="15"/>
  </w:num>
  <w:num w:numId="3">
    <w:abstractNumId w:val="14"/>
  </w:num>
  <w:num w:numId="4">
    <w:abstractNumId w:val="48"/>
  </w:num>
  <w:num w:numId="5">
    <w:abstractNumId w:val="21"/>
  </w:num>
  <w:num w:numId="6">
    <w:abstractNumId w:val="11"/>
  </w:num>
  <w:num w:numId="7">
    <w:abstractNumId w:val="10"/>
  </w:num>
  <w:num w:numId="8">
    <w:abstractNumId w:val="6"/>
  </w:num>
  <w:num w:numId="9">
    <w:abstractNumId w:val="19"/>
  </w:num>
  <w:num w:numId="10">
    <w:abstractNumId w:val="35"/>
  </w:num>
  <w:num w:numId="11">
    <w:abstractNumId w:val="3"/>
  </w:num>
  <w:num w:numId="12">
    <w:abstractNumId w:val="36"/>
  </w:num>
  <w:num w:numId="13">
    <w:abstractNumId w:val="40"/>
  </w:num>
  <w:num w:numId="14">
    <w:abstractNumId w:val="38"/>
  </w:num>
  <w:num w:numId="15">
    <w:abstractNumId w:val="31"/>
  </w:num>
  <w:num w:numId="16">
    <w:abstractNumId w:val="29"/>
  </w:num>
  <w:num w:numId="17">
    <w:abstractNumId w:val="20"/>
  </w:num>
  <w:num w:numId="18">
    <w:abstractNumId w:val="13"/>
  </w:num>
  <w:num w:numId="19">
    <w:abstractNumId w:val="50"/>
  </w:num>
  <w:num w:numId="20">
    <w:abstractNumId w:val="51"/>
  </w:num>
  <w:num w:numId="21">
    <w:abstractNumId w:val="44"/>
  </w:num>
  <w:num w:numId="22">
    <w:abstractNumId w:val="28"/>
  </w:num>
  <w:num w:numId="23">
    <w:abstractNumId w:val="27"/>
  </w:num>
  <w:num w:numId="24">
    <w:abstractNumId w:val="26"/>
  </w:num>
  <w:num w:numId="25">
    <w:abstractNumId w:val="9"/>
  </w:num>
  <w:num w:numId="26">
    <w:abstractNumId w:val="52"/>
  </w:num>
  <w:num w:numId="27">
    <w:abstractNumId w:val="43"/>
  </w:num>
  <w:num w:numId="28">
    <w:abstractNumId w:val="1"/>
  </w:num>
  <w:num w:numId="29">
    <w:abstractNumId w:val="2"/>
  </w:num>
  <w:num w:numId="30">
    <w:abstractNumId w:val="54"/>
  </w:num>
  <w:num w:numId="31">
    <w:abstractNumId w:val="23"/>
  </w:num>
  <w:num w:numId="32">
    <w:abstractNumId w:val="4"/>
  </w:num>
  <w:num w:numId="33">
    <w:abstractNumId w:val="22"/>
  </w:num>
  <w:num w:numId="34">
    <w:abstractNumId w:val="41"/>
  </w:num>
  <w:num w:numId="35">
    <w:abstractNumId w:val="46"/>
  </w:num>
  <w:num w:numId="36">
    <w:abstractNumId w:val="32"/>
  </w:num>
  <w:num w:numId="37">
    <w:abstractNumId w:val="7"/>
  </w:num>
  <w:num w:numId="38">
    <w:abstractNumId w:val="49"/>
  </w:num>
  <w:num w:numId="39">
    <w:abstractNumId w:val="30"/>
  </w:num>
  <w:num w:numId="40">
    <w:abstractNumId w:val="53"/>
  </w:num>
  <w:num w:numId="41">
    <w:abstractNumId w:val="33"/>
  </w:num>
  <w:num w:numId="42">
    <w:abstractNumId w:val="16"/>
  </w:num>
  <w:num w:numId="43">
    <w:abstractNumId w:val="25"/>
  </w:num>
  <w:num w:numId="44">
    <w:abstractNumId w:val="12"/>
  </w:num>
  <w:num w:numId="45">
    <w:abstractNumId w:val="17"/>
  </w:num>
  <w:num w:numId="46">
    <w:abstractNumId w:val="5"/>
  </w:num>
  <w:num w:numId="47">
    <w:abstractNumId w:val="34"/>
  </w:num>
  <w:num w:numId="48">
    <w:abstractNumId w:val="8"/>
  </w:num>
  <w:num w:numId="49">
    <w:abstractNumId w:val="42"/>
  </w:num>
  <w:num w:numId="50">
    <w:abstractNumId w:val="0"/>
  </w:num>
  <w:num w:numId="51">
    <w:abstractNumId w:val="37"/>
  </w:num>
  <w:num w:numId="52">
    <w:abstractNumId w:val="18"/>
  </w:num>
  <w:num w:numId="53">
    <w:abstractNumId w:val="47"/>
  </w:num>
  <w:num w:numId="54">
    <w:abstractNumId w:val="24"/>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10"/>
    <w:rsid w:val="00BC4C10"/>
    <w:rsid w:val="00DB182A"/>
    <w:rsid w:val="00DD01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4AE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2">
    <w:name w:val="heading 2"/>
    <w:pPr>
      <w:outlineLvl w:val="1"/>
    </w:pPr>
    <w:rPr>
      <w:rFonts w:ascii="Calibri" w:eastAsia="Calibri" w:hAnsi="Calibri" w:cs="Calibri"/>
      <w:color w:val="000000"/>
      <w:u w:color="000000"/>
    </w:rPr>
  </w:style>
  <w:style w:type="paragraph" w:styleId="Heading3">
    <w:name w:val="heading 3"/>
    <w:next w:val="Normal"/>
    <w:pPr>
      <w:keepNext/>
      <w:outlineLvl w:val="2"/>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styleId="NoSpacing">
    <w:name w:val="No Spacing"/>
    <w:rPr>
      <w:rFonts w:hAnsi="Arial Unicode MS" w:cs="Arial Unicode MS"/>
      <w:color w:val="000000"/>
      <w:u w:color="000000"/>
    </w:rPr>
  </w:style>
  <w:style w:type="paragraph" w:customStyle="1" w:styleId="ColorfulList-Accent11">
    <w:name w:val="Colorful List - Accent 11"/>
    <w:pPr>
      <w:ind w:left="720"/>
    </w:pPr>
    <w:rPr>
      <w:rFonts w:hAnsi="Arial Unicode MS" w:cs="Arial Unicode M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Indent2">
    <w:name w:val="Body Text Indent 2"/>
    <w:pPr>
      <w:spacing w:after="120" w:line="480" w:lineRule="auto"/>
      <w:ind w:left="360"/>
    </w:pPr>
    <w:rPr>
      <w:rFonts w:hAnsi="Arial Unicode MS" w:cs="Arial Unicode MS"/>
      <w:color w:val="000000"/>
      <w:u w:color="000000"/>
    </w:rPr>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Style1">
    <w:name w:val="Table Style 1"/>
    <w:rPr>
      <w:rFonts w:ascii="Helvetica" w:hAnsi="Arial Unicode MS" w:cs="Arial Unicode MS"/>
      <w:b/>
      <w:bCs/>
      <w:color w:val="000000"/>
    </w:rPr>
  </w:style>
  <w:style w:type="numbering" w:customStyle="1" w:styleId="List31">
    <w:name w:val="List 31"/>
    <w:basedOn w:val="ImportedStyle1"/>
    <w:pPr>
      <w:numPr>
        <w:numId w:val="22"/>
      </w:numPr>
    </w:pPr>
  </w:style>
  <w:style w:type="numbering" w:customStyle="1" w:styleId="List41">
    <w:name w:val="List 41"/>
    <w:basedOn w:val="ImportedStyle2"/>
    <w:pPr>
      <w:numPr>
        <w:numId w:val="46"/>
      </w:numPr>
    </w:pPr>
  </w:style>
  <w:style w:type="numbering" w:customStyle="1" w:styleId="List51">
    <w:name w:val="List 51"/>
    <w:basedOn w:val="ImportedStyle2"/>
    <w:pPr>
      <w:numPr>
        <w:numId w:val="48"/>
      </w:numPr>
    </w:pPr>
  </w:style>
  <w:style w:type="numbering" w:customStyle="1" w:styleId="List6">
    <w:name w:val="List 6"/>
    <w:basedOn w:val="ImportedStyle3"/>
    <w:pPr>
      <w:numPr>
        <w:numId w:val="17"/>
      </w:numPr>
    </w:pPr>
  </w:style>
  <w:style w:type="numbering" w:customStyle="1" w:styleId="List7">
    <w:name w:val="List 7"/>
    <w:basedOn w:val="ImportedStyle3"/>
    <w:pPr>
      <w:numPr>
        <w:numId w:val="21"/>
      </w:numPr>
    </w:pPr>
  </w:style>
  <w:style w:type="numbering" w:customStyle="1" w:styleId="List8">
    <w:name w:val="List 8"/>
    <w:basedOn w:val="ImportedStyle5"/>
    <w:pPr>
      <w:numPr>
        <w:numId w:val="49"/>
      </w:numPr>
    </w:pPr>
  </w:style>
  <w:style w:type="numbering" w:customStyle="1" w:styleId="ImportedStyle5">
    <w:name w:val="Imported Style 5"/>
  </w:style>
  <w:style w:type="numbering" w:customStyle="1" w:styleId="List9">
    <w:name w:val="List 9"/>
    <w:basedOn w:val="ImportedStyle5"/>
    <w:pPr>
      <w:numPr>
        <w:numId w:val="54"/>
      </w:numPr>
    </w:pPr>
  </w:style>
  <w:style w:type="numbering" w:customStyle="1" w:styleId="List10">
    <w:name w:val="List 10"/>
    <w:basedOn w:val="ImportedStyle6"/>
    <w:pPr>
      <w:numPr>
        <w:numId w:val="25"/>
      </w:numPr>
    </w:pPr>
  </w:style>
  <w:style w:type="numbering" w:customStyle="1" w:styleId="ImportedStyle6">
    <w:name w:val="Imported Style 6"/>
  </w:style>
  <w:style w:type="numbering" w:customStyle="1" w:styleId="List11">
    <w:name w:val="List 11"/>
    <w:basedOn w:val="ImportedStyle6"/>
    <w:pPr>
      <w:numPr>
        <w:numId w:val="27"/>
      </w:numPr>
    </w:pPr>
  </w:style>
  <w:style w:type="numbering" w:customStyle="1" w:styleId="List12">
    <w:name w:val="List 12"/>
    <w:basedOn w:val="ImportedStyle3"/>
    <w:pPr>
      <w:numPr>
        <w:numId w:val="32"/>
      </w:numPr>
    </w:pPr>
  </w:style>
  <w:style w:type="numbering" w:customStyle="1" w:styleId="List13">
    <w:name w:val="List 13"/>
    <w:basedOn w:val="ImportedStyle6"/>
    <w:pPr>
      <w:numPr>
        <w:numId w:val="39"/>
      </w:numPr>
    </w:pPr>
  </w:style>
  <w:style w:type="numbering" w:customStyle="1" w:styleId="List14">
    <w:name w:val="List 14"/>
    <w:basedOn w:val="ImportedStyle5"/>
    <w:pPr>
      <w:numPr>
        <w:numId w:val="45"/>
      </w:numPr>
    </w:pPr>
  </w:style>
  <w:style w:type="numbering" w:customStyle="1" w:styleId="List15">
    <w:name w:val="List 15"/>
    <w:basedOn w:val="ImportedStyle5"/>
    <w:pPr>
      <w:numPr>
        <w:numId w:val="51"/>
      </w:numPr>
    </w:pPr>
  </w:style>
  <w:style w:type="numbering" w:customStyle="1" w:styleId="List16">
    <w:name w:val="List 16"/>
    <w:basedOn w:val="ImportedStyle8"/>
    <w:pPr>
      <w:numPr>
        <w:numId w:val="53"/>
      </w:numPr>
    </w:pPr>
  </w:style>
  <w:style w:type="numbering" w:customStyle="1" w:styleId="ImportedStyle8">
    <w:name w:val="Imported Style 8"/>
  </w:style>
  <w:style w:type="paragraph" w:customStyle="1" w:styleId="TableStyle3">
    <w:name w:val="Table Style 3"/>
    <w:rPr>
      <w:rFonts w:ascii="Helvetica" w:eastAsia="Helvetica" w:hAnsi="Helvetica" w:cs="Helvetica"/>
      <w:color w:val="FEFFFE"/>
    </w:rPr>
  </w:style>
  <w:style w:type="numbering" w:customStyle="1" w:styleId="List17">
    <w:name w:val="List 17"/>
    <w:basedOn w:val="ImportedStyle1"/>
    <w:pPr>
      <w:numPr>
        <w:numId w:val="55"/>
      </w:numPr>
    </w:p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JSXUSCWX46SE-13-131</_dlc_DocId>
    <_dlc_DocIdUrl xmlns="6486b6bf-b66a-4b68-a9b3-5a5774151318">
      <Url>http://collaborate.redlands.edu/sites/urse/_layouts/DocIdRedir.aspx?ID=JSXUSCWX46SE-13-131</Url>
      <Description>JSXUSCWX46SE-13-131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91313-C658-42B4-B30F-EAB13102B03A}">
  <ds:schemaRefs>
    <ds:schemaRef ds:uri="http://schemas.microsoft.com/office/2006/metadata/properties"/>
    <ds:schemaRef ds:uri="http://schemas.microsoft.com/office/infopath/2007/PartnerControls"/>
    <ds:schemaRef ds:uri="6486b6bf-b66a-4b68-a9b3-5a5774151318"/>
  </ds:schemaRefs>
</ds:datastoreItem>
</file>

<file path=customXml/itemProps2.xml><?xml version="1.0" encoding="utf-8"?>
<ds:datastoreItem xmlns:ds="http://schemas.openxmlformats.org/officeDocument/2006/customXml" ds:itemID="{FB253E43-8851-4EAF-8DCB-1155E5DE98C4}">
  <ds:schemaRefs>
    <ds:schemaRef ds:uri="http://schemas.microsoft.com/sharepoint/v3/contenttype/forms"/>
  </ds:schemaRefs>
</ds:datastoreItem>
</file>

<file path=customXml/itemProps3.xml><?xml version="1.0" encoding="utf-8"?>
<ds:datastoreItem xmlns:ds="http://schemas.openxmlformats.org/officeDocument/2006/customXml" ds:itemID="{2B6E1C3F-4784-4AFA-B3F0-9D8772506B5B}">
  <ds:schemaRefs>
    <ds:schemaRef ds:uri="http://schemas.microsoft.com/sharepoint/events"/>
  </ds:schemaRefs>
</ds:datastoreItem>
</file>

<file path=customXml/itemProps4.xml><?xml version="1.0" encoding="utf-8"?>
<ds:datastoreItem xmlns:ds="http://schemas.openxmlformats.org/officeDocument/2006/customXml" ds:itemID="{F6DABB5A-CFAC-4E42-92B1-FDC180BC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2082</Words>
  <Characters>11871</Characters>
  <Application>Microsoft Macintosh Word</Application>
  <DocSecurity>0</DocSecurity>
  <Lines>98</Lines>
  <Paragraphs>27</Paragraphs>
  <ScaleCrop>false</ScaleCrop>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cp:lastModifiedBy>
  <cp:revision>2</cp:revision>
  <dcterms:created xsi:type="dcterms:W3CDTF">2017-06-30T17:13:00Z</dcterms:created>
  <dcterms:modified xsi:type="dcterms:W3CDTF">2017-06-30T17:13:00Z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472be31a-e187-4634-9a41-4184d24dc441</vt:lpwstr>
  </property>
</Properties>
</file>