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D0D06" w14:textId="77777777" w:rsidR="009A44C4" w:rsidRDefault="00853B04" w:rsidP="001F19EC">
      <w:pPr>
        <w:spacing w:line="240" w:lineRule="auto"/>
        <w:jc w:val="center"/>
      </w:pPr>
      <w:r w:rsidRPr="00224873">
        <w:rPr>
          <w:b/>
          <w:sz w:val="28"/>
          <w:szCs w:val="28"/>
        </w:rPr>
        <w:t>Assessment Plan Template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3665"/>
        <w:gridCol w:w="4455"/>
      </w:tblGrid>
      <w:tr w:rsidR="009A44C4" w14:paraId="20048426" w14:textId="77777777" w:rsidTr="001D2CF0">
        <w:trPr>
          <w:trHeight w:val="530"/>
        </w:trPr>
        <w:tc>
          <w:tcPr>
            <w:tcW w:w="5000" w:type="pct"/>
            <w:gridSpan w:val="3"/>
            <w:vAlign w:val="center"/>
          </w:tcPr>
          <w:p w14:paraId="5AD94145" w14:textId="77777777" w:rsidR="009A44C4" w:rsidRDefault="00513207" w:rsidP="003C24B6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Detailed </w:t>
            </w:r>
            <w:r w:rsidR="001C7677">
              <w:rPr>
                <w:b/>
                <w:szCs w:val="24"/>
              </w:rPr>
              <w:t xml:space="preserve">Two-Year </w:t>
            </w:r>
            <w:r w:rsidR="009A44C4" w:rsidRPr="009A44C4">
              <w:rPr>
                <w:b/>
                <w:szCs w:val="24"/>
              </w:rPr>
              <w:t xml:space="preserve">Timeline for </w:t>
            </w:r>
            <w:r>
              <w:rPr>
                <w:b/>
                <w:szCs w:val="24"/>
              </w:rPr>
              <w:t>Assessment Plan</w:t>
            </w:r>
          </w:p>
          <w:p w14:paraId="5BA9E6B5" w14:textId="77777777" w:rsidR="003C24B6" w:rsidRPr="003C24B6" w:rsidRDefault="000C5044" w:rsidP="001C76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each of the </w:t>
            </w:r>
            <w:r w:rsidR="000B0119">
              <w:rPr>
                <w:sz w:val="20"/>
                <w:szCs w:val="20"/>
              </w:rPr>
              <w:t xml:space="preserve">next </w:t>
            </w:r>
            <w:r>
              <w:rPr>
                <w:sz w:val="20"/>
                <w:szCs w:val="20"/>
              </w:rPr>
              <w:t xml:space="preserve">two years, indicate how the assessment will proceed. Learning outcomes assessment </w:t>
            </w:r>
            <w:r w:rsidR="001C7677">
              <w:rPr>
                <w:sz w:val="20"/>
                <w:szCs w:val="20"/>
              </w:rPr>
              <w:t>may</w:t>
            </w:r>
            <w:r>
              <w:rPr>
                <w:sz w:val="20"/>
                <w:szCs w:val="20"/>
              </w:rPr>
              <w:t xml:space="preserve"> be conducted using </w:t>
            </w:r>
            <w:r w:rsidR="001C7677">
              <w:rPr>
                <w:sz w:val="20"/>
                <w:szCs w:val="20"/>
              </w:rPr>
              <w:t xml:space="preserve">either </w:t>
            </w:r>
            <w:r>
              <w:rPr>
                <w:sz w:val="20"/>
                <w:szCs w:val="20"/>
              </w:rPr>
              <w:t xml:space="preserve">direct </w:t>
            </w:r>
            <w:r w:rsidR="000B0119">
              <w:rPr>
                <w:sz w:val="20"/>
                <w:szCs w:val="20"/>
              </w:rPr>
              <w:t xml:space="preserve">or indirect </w:t>
            </w:r>
            <w:r>
              <w:rPr>
                <w:sz w:val="20"/>
                <w:szCs w:val="20"/>
              </w:rPr>
              <w:t xml:space="preserve">evidence of student learning. Please provide </w:t>
            </w:r>
            <w:r w:rsidR="00B11D57" w:rsidRPr="00B11D57">
              <w:rPr>
                <w:sz w:val="20"/>
                <w:szCs w:val="20"/>
              </w:rPr>
              <w:t xml:space="preserve">the </w:t>
            </w:r>
            <w:r w:rsidR="00B11D57" w:rsidRPr="00B11D57">
              <w:rPr>
                <w:b/>
                <w:sz w:val="20"/>
                <w:szCs w:val="20"/>
              </w:rPr>
              <w:t>months</w:t>
            </w:r>
            <w:r w:rsidR="00B11D57" w:rsidRPr="00B11D57">
              <w:rPr>
                <w:sz w:val="20"/>
                <w:szCs w:val="20"/>
              </w:rPr>
              <w:t xml:space="preserve"> in which</w:t>
            </w:r>
            <w:r w:rsidR="00EF4561" w:rsidRPr="00B11D57">
              <w:rPr>
                <w:sz w:val="20"/>
                <w:szCs w:val="20"/>
              </w:rPr>
              <w:t xml:space="preserve"> </w:t>
            </w:r>
            <w:r w:rsidR="000B0119">
              <w:rPr>
                <w:sz w:val="20"/>
                <w:szCs w:val="20"/>
              </w:rPr>
              <w:t>the program will collect</w:t>
            </w:r>
            <w:r>
              <w:rPr>
                <w:sz w:val="20"/>
                <w:szCs w:val="20"/>
              </w:rPr>
              <w:t xml:space="preserve"> evidence and when the final repo</w:t>
            </w:r>
            <w:r w:rsidR="00EF4561">
              <w:rPr>
                <w:sz w:val="20"/>
                <w:szCs w:val="20"/>
              </w:rPr>
              <w:t>rt will be submitted to the EAC</w:t>
            </w:r>
            <w:r>
              <w:rPr>
                <w:sz w:val="20"/>
                <w:szCs w:val="20"/>
              </w:rPr>
              <w:t xml:space="preserve"> using the standard template avai</w:t>
            </w:r>
            <w:r w:rsidR="00EF4561">
              <w:rPr>
                <w:sz w:val="20"/>
                <w:szCs w:val="20"/>
              </w:rPr>
              <w:t>lable on the asses</w:t>
            </w:r>
            <w:r w:rsidR="000B0119">
              <w:rPr>
                <w:sz w:val="20"/>
                <w:szCs w:val="20"/>
              </w:rPr>
              <w:t>sment website (e.g., “March 2017</w:t>
            </w:r>
            <w:r w:rsidR="00EF4561">
              <w:rPr>
                <w:sz w:val="20"/>
                <w:szCs w:val="20"/>
              </w:rPr>
              <w:t>,” not “</w:t>
            </w:r>
            <w:r w:rsidR="00131C29">
              <w:rPr>
                <w:sz w:val="20"/>
                <w:szCs w:val="20"/>
              </w:rPr>
              <w:t>S</w:t>
            </w:r>
            <w:r w:rsidR="000B0119">
              <w:rPr>
                <w:sz w:val="20"/>
                <w:szCs w:val="20"/>
              </w:rPr>
              <w:t>pring 2017</w:t>
            </w:r>
            <w:r w:rsidR="00EF4561">
              <w:rPr>
                <w:sz w:val="20"/>
                <w:szCs w:val="20"/>
              </w:rPr>
              <w:t>”).</w:t>
            </w:r>
          </w:p>
        </w:tc>
      </w:tr>
      <w:tr w:rsidR="00CB0E90" w14:paraId="233F3440" w14:textId="77777777" w:rsidTr="001D2CF0">
        <w:trPr>
          <w:trHeight w:val="413"/>
        </w:trPr>
        <w:tc>
          <w:tcPr>
            <w:tcW w:w="5000" w:type="pct"/>
            <w:gridSpan w:val="3"/>
            <w:shd w:val="clear" w:color="auto" w:fill="EEECE1" w:themeFill="background2"/>
          </w:tcPr>
          <w:p w14:paraId="684E69D6" w14:textId="77777777" w:rsidR="00CB0E90" w:rsidRPr="00EF226D" w:rsidRDefault="000B0119" w:rsidP="00CB0E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201</w:t>
            </w:r>
            <w:r w:rsidR="001C7677">
              <w:t>6-17</w:t>
            </w:r>
            <w:r w:rsidR="00CB0E90">
              <w:t xml:space="preserve"> Year (update as needed)</w:t>
            </w:r>
          </w:p>
        </w:tc>
      </w:tr>
      <w:tr w:rsidR="00CB0E90" w14:paraId="64AE76D1" w14:textId="77777777" w:rsidTr="001D2CF0">
        <w:trPr>
          <w:trHeight w:val="413"/>
        </w:trPr>
        <w:tc>
          <w:tcPr>
            <w:tcW w:w="5000" w:type="pct"/>
            <w:gridSpan w:val="3"/>
            <w:shd w:val="clear" w:color="auto" w:fill="EEECE1" w:themeFill="background2"/>
          </w:tcPr>
          <w:p w14:paraId="4AC4383E" w14:textId="77777777" w:rsidR="00CB0E90" w:rsidRDefault="00CB0E90" w:rsidP="00CB0E90">
            <w:pPr>
              <w:spacing w:line="240" w:lineRule="auto"/>
              <w:ind w:firstLine="0"/>
              <w:jc w:val="center"/>
            </w:pPr>
            <w:r>
              <w:t>[Enter outcome(s) to be assessed in this cell.]</w:t>
            </w:r>
          </w:p>
        </w:tc>
      </w:tr>
      <w:tr w:rsidR="00CB0E90" w14:paraId="0E730079" w14:textId="77777777" w:rsidTr="00EF4561">
        <w:trPr>
          <w:trHeight w:val="413"/>
        </w:trPr>
        <w:tc>
          <w:tcPr>
            <w:tcW w:w="706" w:type="pct"/>
            <w:vMerge w:val="restart"/>
            <w:shd w:val="clear" w:color="auto" w:fill="000000" w:themeFill="text1"/>
          </w:tcPr>
          <w:p w14:paraId="14111708" w14:textId="77777777" w:rsidR="00CB0E90" w:rsidRDefault="00CB0E90" w:rsidP="009A44C4">
            <w:pPr>
              <w:spacing w:line="240" w:lineRule="auto"/>
              <w:ind w:firstLine="0"/>
            </w:pPr>
          </w:p>
        </w:tc>
        <w:tc>
          <w:tcPr>
            <w:tcW w:w="1941" w:type="pct"/>
          </w:tcPr>
          <w:p w14:paraId="6EAD3EFB" w14:textId="77777777" w:rsidR="00CB0E90" w:rsidRPr="0063657E" w:rsidRDefault="00CB0E90" w:rsidP="0063657E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Describe </w:t>
            </w:r>
            <w:r w:rsidRPr="00EF226D">
              <w:rPr>
                <w:b/>
              </w:rPr>
              <w:t xml:space="preserve">Evidence </w:t>
            </w:r>
            <w:r>
              <w:rPr>
                <w:b/>
              </w:rPr>
              <w:t xml:space="preserve">to be </w:t>
            </w:r>
            <w:r w:rsidRPr="00EF226D">
              <w:rPr>
                <w:b/>
              </w:rPr>
              <w:t>Collected</w:t>
            </w:r>
            <w:r w:rsidR="00EF4561">
              <w:rPr>
                <w:b/>
              </w:rPr>
              <w:t xml:space="preserve"> </w:t>
            </w:r>
            <w:r w:rsidR="00EF4561" w:rsidRPr="00EF4561">
              <w:t>(i.e., what assignments/projects from which classes)</w:t>
            </w:r>
          </w:p>
        </w:tc>
        <w:tc>
          <w:tcPr>
            <w:tcW w:w="2353" w:type="pct"/>
          </w:tcPr>
          <w:p w14:paraId="0756226A" w14:textId="77777777" w:rsidR="00CB0E90" w:rsidRPr="003B3FAD" w:rsidRDefault="00CB0E90" w:rsidP="00B11D57">
            <w:pPr>
              <w:spacing w:line="240" w:lineRule="auto"/>
              <w:ind w:firstLine="0"/>
            </w:pPr>
            <w:r>
              <w:rPr>
                <w:b/>
              </w:rPr>
              <w:t xml:space="preserve">Describe Process to Complete Assessment </w:t>
            </w:r>
            <w:r w:rsidRPr="00EF226D">
              <w:rPr>
                <w:b/>
              </w:rPr>
              <w:t>Report</w:t>
            </w:r>
            <w:r w:rsidR="00EF4561">
              <w:rPr>
                <w:b/>
              </w:rPr>
              <w:t xml:space="preserve"> </w:t>
            </w:r>
            <w:r w:rsidR="00EF4561" w:rsidRPr="00EF4561">
              <w:t xml:space="preserve">(i.e., how will evidence </w:t>
            </w:r>
            <w:r w:rsidR="00B11D57">
              <w:t>b</w:t>
            </w:r>
            <w:r w:rsidR="00EF4561" w:rsidRPr="00EF4561">
              <w:t>e assessed, who will write the report, etc.)</w:t>
            </w:r>
          </w:p>
        </w:tc>
      </w:tr>
      <w:tr w:rsidR="00CB0E90" w14:paraId="7A74947B" w14:textId="77777777" w:rsidTr="00EF4561">
        <w:trPr>
          <w:trHeight w:val="2231"/>
        </w:trPr>
        <w:tc>
          <w:tcPr>
            <w:tcW w:w="706" w:type="pct"/>
            <w:vMerge/>
            <w:shd w:val="clear" w:color="auto" w:fill="000000" w:themeFill="text1"/>
            <w:vAlign w:val="center"/>
          </w:tcPr>
          <w:p w14:paraId="6CE5CBC4" w14:textId="77777777" w:rsidR="00CB0E90" w:rsidRDefault="00CB0E90" w:rsidP="00CA567D">
            <w:pPr>
              <w:spacing w:line="240" w:lineRule="auto"/>
              <w:ind w:firstLine="0"/>
            </w:pPr>
          </w:p>
        </w:tc>
        <w:tc>
          <w:tcPr>
            <w:tcW w:w="1941" w:type="pct"/>
            <w:shd w:val="clear" w:color="auto" w:fill="FFFFFF" w:themeFill="background1"/>
          </w:tcPr>
          <w:p w14:paraId="46C705AE" w14:textId="77777777" w:rsidR="00CB0E90" w:rsidRPr="005E40E3" w:rsidRDefault="00CB0E90" w:rsidP="009A44C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14:paraId="5C31B834" w14:textId="77777777" w:rsidR="00CB0E90" w:rsidRPr="005E40E3" w:rsidRDefault="00CB0E90" w:rsidP="009A44C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B0E90" w14:paraId="17EE7A3B" w14:textId="77777777" w:rsidTr="00EF4561">
        <w:trPr>
          <w:trHeight w:val="350"/>
        </w:trPr>
        <w:tc>
          <w:tcPr>
            <w:tcW w:w="706" w:type="pct"/>
          </w:tcPr>
          <w:p w14:paraId="65711A9B" w14:textId="77777777" w:rsidR="00CB0E90" w:rsidRDefault="00B11D57" w:rsidP="009A44C4">
            <w:pPr>
              <w:spacing w:line="240" w:lineRule="auto"/>
              <w:ind w:firstLine="0"/>
            </w:pPr>
            <w:r>
              <w:t>Month</w:t>
            </w:r>
            <w:r w:rsidR="00CB0E90">
              <w:t xml:space="preserve"> Completed:</w:t>
            </w:r>
          </w:p>
        </w:tc>
        <w:tc>
          <w:tcPr>
            <w:tcW w:w="1941" w:type="pct"/>
          </w:tcPr>
          <w:p w14:paraId="3F16AA1D" w14:textId="77777777" w:rsidR="00CB0E90" w:rsidRPr="005E40E3" w:rsidRDefault="00CB0E90" w:rsidP="009A44C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14:paraId="6388F366" w14:textId="77777777" w:rsidR="00CB0E90" w:rsidRPr="005E40E3" w:rsidRDefault="00CB0E90" w:rsidP="009A44C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B0E90" w14:paraId="62AB4C18" w14:textId="77777777" w:rsidTr="00EF4561">
        <w:trPr>
          <w:trHeight w:val="350"/>
        </w:trPr>
        <w:tc>
          <w:tcPr>
            <w:tcW w:w="706" w:type="pct"/>
          </w:tcPr>
          <w:p w14:paraId="32D3EBAC" w14:textId="77777777" w:rsidR="00CB0E90" w:rsidRDefault="00CB0E90" w:rsidP="009A44C4">
            <w:pPr>
              <w:spacing w:line="240" w:lineRule="auto"/>
              <w:ind w:firstLine="0"/>
            </w:pPr>
            <w:r>
              <w:t>Who Responsible:</w:t>
            </w:r>
          </w:p>
        </w:tc>
        <w:tc>
          <w:tcPr>
            <w:tcW w:w="1941" w:type="pct"/>
          </w:tcPr>
          <w:p w14:paraId="0704EED8" w14:textId="77777777" w:rsidR="00CB0E90" w:rsidRPr="005E40E3" w:rsidRDefault="00CB0E90" w:rsidP="009A44C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14:paraId="634B8146" w14:textId="77777777" w:rsidR="00CB0E90" w:rsidRPr="005E40E3" w:rsidRDefault="00CB0E90" w:rsidP="009A44C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E306A" w14:paraId="07CA1149" w14:textId="77777777" w:rsidTr="001D2CF0">
        <w:trPr>
          <w:trHeight w:val="161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6093239C" w14:textId="77777777" w:rsidR="000E306A" w:rsidRPr="005E40E3" w:rsidRDefault="000E306A" w:rsidP="009A44C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D2CF0" w14:paraId="6F0D455E" w14:textId="77777777" w:rsidTr="001D2CF0">
        <w:trPr>
          <w:trHeight w:val="413"/>
        </w:trPr>
        <w:tc>
          <w:tcPr>
            <w:tcW w:w="5000" w:type="pct"/>
            <w:gridSpan w:val="3"/>
            <w:shd w:val="clear" w:color="auto" w:fill="EEECE1" w:themeFill="background2"/>
          </w:tcPr>
          <w:p w14:paraId="6E05C96D" w14:textId="77777777" w:rsidR="001D2CF0" w:rsidRPr="00EF226D" w:rsidRDefault="001C7677" w:rsidP="000B0119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2017-18</w:t>
            </w:r>
            <w:r w:rsidR="001D2CF0">
              <w:t xml:space="preserve"> Year (update as needed)</w:t>
            </w:r>
          </w:p>
        </w:tc>
      </w:tr>
      <w:tr w:rsidR="001D2CF0" w14:paraId="70A5C40B" w14:textId="77777777" w:rsidTr="001D2CF0">
        <w:trPr>
          <w:trHeight w:val="413"/>
        </w:trPr>
        <w:tc>
          <w:tcPr>
            <w:tcW w:w="5000" w:type="pct"/>
            <w:gridSpan w:val="3"/>
            <w:shd w:val="clear" w:color="auto" w:fill="EEECE1" w:themeFill="background2"/>
          </w:tcPr>
          <w:p w14:paraId="6B2B2134" w14:textId="77777777" w:rsidR="001D2CF0" w:rsidRDefault="001D2CF0" w:rsidP="000B0119">
            <w:pPr>
              <w:spacing w:line="240" w:lineRule="auto"/>
              <w:ind w:firstLine="0"/>
              <w:jc w:val="center"/>
            </w:pPr>
            <w:r>
              <w:t>[Enter outcome(s) to be assessed in this cell.]</w:t>
            </w:r>
          </w:p>
        </w:tc>
      </w:tr>
      <w:tr w:rsidR="00EF4561" w14:paraId="25D39E76" w14:textId="77777777" w:rsidTr="00EF4561">
        <w:trPr>
          <w:trHeight w:val="413"/>
        </w:trPr>
        <w:tc>
          <w:tcPr>
            <w:tcW w:w="706" w:type="pct"/>
            <w:vMerge w:val="restart"/>
            <w:shd w:val="clear" w:color="auto" w:fill="000000" w:themeFill="text1"/>
          </w:tcPr>
          <w:p w14:paraId="225ED974" w14:textId="77777777" w:rsidR="00EF4561" w:rsidRDefault="00EF4561" w:rsidP="000B0119">
            <w:pPr>
              <w:spacing w:line="240" w:lineRule="auto"/>
              <w:ind w:firstLine="0"/>
            </w:pPr>
          </w:p>
        </w:tc>
        <w:tc>
          <w:tcPr>
            <w:tcW w:w="1941" w:type="pct"/>
          </w:tcPr>
          <w:p w14:paraId="2BC8E992" w14:textId="77777777" w:rsidR="00EF4561" w:rsidRPr="0063657E" w:rsidRDefault="00EF4561" w:rsidP="000B0119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Describe </w:t>
            </w:r>
            <w:r w:rsidRPr="00EF226D">
              <w:rPr>
                <w:b/>
              </w:rPr>
              <w:t xml:space="preserve">Evidence </w:t>
            </w:r>
            <w:r>
              <w:rPr>
                <w:b/>
              </w:rPr>
              <w:t xml:space="preserve">to be </w:t>
            </w:r>
            <w:r w:rsidRPr="00EF226D">
              <w:rPr>
                <w:b/>
              </w:rPr>
              <w:t>Collected</w:t>
            </w:r>
            <w:r>
              <w:rPr>
                <w:b/>
              </w:rPr>
              <w:t xml:space="preserve"> </w:t>
            </w:r>
            <w:r w:rsidRPr="00EF4561">
              <w:t>(i.e., what assignments/projects from which classes)</w:t>
            </w:r>
          </w:p>
        </w:tc>
        <w:tc>
          <w:tcPr>
            <w:tcW w:w="2353" w:type="pct"/>
          </w:tcPr>
          <w:p w14:paraId="55B542E1" w14:textId="77777777" w:rsidR="00EF4561" w:rsidRPr="003B3FAD" w:rsidRDefault="00EF4561" w:rsidP="000B0119">
            <w:pPr>
              <w:spacing w:line="240" w:lineRule="auto"/>
              <w:ind w:firstLine="0"/>
            </w:pPr>
            <w:r>
              <w:rPr>
                <w:b/>
              </w:rPr>
              <w:t xml:space="preserve">Describe Process to Complete Assessment </w:t>
            </w:r>
            <w:r w:rsidRPr="00EF226D">
              <w:rPr>
                <w:b/>
              </w:rPr>
              <w:t>Report</w:t>
            </w:r>
            <w:r>
              <w:rPr>
                <w:b/>
              </w:rPr>
              <w:t xml:space="preserve"> </w:t>
            </w:r>
            <w:r w:rsidRPr="00EF4561">
              <w:t>(i.e., how will evidence he assessed, who will write the report, etc.)</w:t>
            </w:r>
          </w:p>
        </w:tc>
      </w:tr>
      <w:tr w:rsidR="001D2CF0" w14:paraId="4205CF83" w14:textId="77777777" w:rsidTr="00EF4561">
        <w:trPr>
          <w:trHeight w:val="2330"/>
        </w:trPr>
        <w:tc>
          <w:tcPr>
            <w:tcW w:w="706" w:type="pct"/>
            <w:vMerge/>
            <w:shd w:val="clear" w:color="auto" w:fill="000000" w:themeFill="text1"/>
            <w:vAlign w:val="center"/>
          </w:tcPr>
          <w:p w14:paraId="4272DDD9" w14:textId="77777777" w:rsidR="001D2CF0" w:rsidRDefault="001D2CF0" w:rsidP="000B0119">
            <w:pPr>
              <w:spacing w:line="240" w:lineRule="auto"/>
              <w:ind w:firstLine="0"/>
            </w:pPr>
          </w:p>
        </w:tc>
        <w:tc>
          <w:tcPr>
            <w:tcW w:w="1941" w:type="pct"/>
            <w:shd w:val="clear" w:color="auto" w:fill="FFFFFF" w:themeFill="background1"/>
          </w:tcPr>
          <w:p w14:paraId="4BB5A486" w14:textId="77777777" w:rsidR="001D2CF0" w:rsidRPr="005E40E3" w:rsidRDefault="001D2CF0" w:rsidP="000B011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14:paraId="12758897" w14:textId="77777777" w:rsidR="001D2CF0" w:rsidRPr="005E40E3" w:rsidRDefault="001D2CF0" w:rsidP="000B011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D2CF0" w14:paraId="23C3816E" w14:textId="77777777" w:rsidTr="00EF4561">
        <w:trPr>
          <w:trHeight w:val="350"/>
        </w:trPr>
        <w:tc>
          <w:tcPr>
            <w:tcW w:w="706" w:type="pct"/>
          </w:tcPr>
          <w:p w14:paraId="73F6B971" w14:textId="77777777" w:rsidR="001D2CF0" w:rsidRDefault="001D2CF0" w:rsidP="000B0119">
            <w:pPr>
              <w:spacing w:line="240" w:lineRule="auto"/>
              <w:ind w:firstLine="0"/>
            </w:pPr>
            <w:r>
              <w:t>Date Completed:</w:t>
            </w:r>
          </w:p>
        </w:tc>
        <w:tc>
          <w:tcPr>
            <w:tcW w:w="1941" w:type="pct"/>
          </w:tcPr>
          <w:p w14:paraId="5B35109F" w14:textId="77777777" w:rsidR="001D2CF0" w:rsidRPr="005E40E3" w:rsidRDefault="001D2CF0" w:rsidP="000B011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14:paraId="1DCB853F" w14:textId="77777777" w:rsidR="001D2CF0" w:rsidRPr="005E40E3" w:rsidRDefault="001D2CF0" w:rsidP="000B011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D2CF0" w14:paraId="3466FD1C" w14:textId="77777777" w:rsidTr="00EF4561">
        <w:trPr>
          <w:trHeight w:val="350"/>
        </w:trPr>
        <w:tc>
          <w:tcPr>
            <w:tcW w:w="706" w:type="pct"/>
          </w:tcPr>
          <w:p w14:paraId="1E490DA3" w14:textId="77777777" w:rsidR="001D2CF0" w:rsidRDefault="001D2CF0" w:rsidP="000B0119">
            <w:pPr>
              <w:spacing w:line="240" w:lineRule="auto"/>
              <w:ind w:firstLine="0"/>
            </w:pPr>
            <w:r>
              <w:t>Who Responsible:</w:t>
            </w:r>
          </w:p>
        </w:tc>
        <w:tc>
          <w:tcPr>
            <w:tcW w:w="1941" w:type="pct"/>
          </w:tcPr>
          <w:p w14:paraId="739CF44A" w14:textId="77777777" w:rsidR="001D2CF0" w:rsidRPr="005E40E3" w:rsidRDefault="001D2CF0" w:rsidP="000B011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14:paraId="67549F0F" w14:textId="77777777" w:rsidR="001D2CF0" w:rsidRPr="005E40E3" w:rsidRDefault="001D2CF0" w:rsidP="000B011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14:paraId="6E08DBE8" w14:textId="77777777" w:rsidR="00FA303F" w:rsidRPr="001A6D0A" w:rsidRDefault="00FA303F" w:rsidP="001D2CF0">
      <w:pPr>
        <w:spacing w:after="200" w:line="276" w:lineRule="auto"/>
        <w:ind w:firstLine="0"/>
        <w:contextualSpacing w:val="0"/>
        <w:rPr>
          <w:sz w:val="22"/>
        </w:rPr>
      </w:pPr>
    </w:p>
    <w:sectPr w:rsidR="00FA303F" w:rsidRPr="001A6D0A" w:rsidSect="00131C2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9BF53" w14:textId="77777777" w:rsidR="000B0119" w:rsidRDefault="000B0119" w:rsidP="00C2722F">
      <w:pPr>
        <w:spacing w:line="240" w:lineRule="auto"/>
      </w:pPr>
      <w:r>
        <w:separator/>
      </w:r>
    </w:p>
  </w:endnote>
  <w:endnote w:type="continuationSeparator" w:id="0">
    <w:p w14:paraId="2FAB2D52" w14:textId="77777777" w:rsidR="000B0119" w:rsidRDefault="000B0119" w:rsidP="00C27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95115" w14:textId="77777777" w:rsidR="000B0119" w:rsidRDefault="000B0119" w:rsidP="00C2722F">
      <w:pPr>
        <w:spacing w:line="240" w:lineRule="auto"/>
      </w:pPr>
      <w:r>
        <w:separator/>
      </w:r>
    </w:p>
  </w:footnote>
  <w:footnote w:type="continuationSeparator" w:id="0">
    <w:p w14:paraId="4063489A" w14:textId="77777777" w:rsidR="000B0119" w:rsidRDefault="000B0119" w:rsidP="00C272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7D8CE" w14:textId="77777777" w:rsidR="000B0119" w:rsidRDefault="000B01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DB1"/>
    <w:multiLevelType w:val="hybridMultilevel"/>
    <w:tmpl w:val="9398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1702"/>
    <w:multiLevelType w:val="hybridMultilevel"/>
    <w:tmpl w:val="C9067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0BC0"/>
    <w:multiLevelType w:val="hybridMultilevel"/>
    <w:tmpl w:val="D508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1DD3"/>
    <w:multiLevelType w:val="hybridMultilevel"/>
    <w:tmpl w:val="D1C059FE"/>
    <w:lvl w:ilvl="0" w:tplc="8E947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96D2C"/>
    <w:multiLevelType w:val="hybridMultilevel"/>
    <w:tmpl w:val="C9067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C1EEC"/>
    <w:multiLevelType w:val="hybridMultilevel"/>
    <w:tmpl w:val="9398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436F"/>
    <w:multiLevelType w:val="hybridMultilevel"/>
    <w:tmpl w:val="8054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B0911"/>
    <w:multiLevelType w:val="hybridMultilevel"/>
    <w:tmpl w:val="7CE02B6A"/>
    <w:lvl w:ilvl="0" w:tplc="8DFEE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E13CD"/>
    <w:multiLevelType w:val="hybridMultilevel"/>
    <w:tmpl w:val="1962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B4792"/>
    <w:multiLevelType w:val="hybridMultilevel"/>
    <w:tmpl w:val="44F8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80956"/>
    <w:multiLevelType w:val="hybridMultilevel"/>
    <w:tmpl w:val="44F8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439B9"/>
    <w:multiLevelType w:val="hybridMultilevel"/>
    <w:tmpl w:val="44F8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A2A4A"/>
    <w:multiLevelType w:val="hybridMultilevel"/>
    <w:tmpl w:val="44F8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76B30"/>
    <w:multiLevelType w:val="hybridMultilevel"/>
    <w:tmpl w:val="50228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E51CD"/>
    <w:multiLevelType w:val="hybridMultilevel"/>
    <w:tmpl w:val="1B24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A592D"/>
    <w:multiLevelType w:val="hybridMultilevel"/>
    <w:tmpl w:val="996683B0"/>
    <w:lvl w:ilvl="0" w:tplc="DC2894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9278EA"/>
    <w:multiLevelType w:val="hybridMultilevel"/>
    <w:tmpl w:val="44F8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5"/>
  </w:num>
  <w:num w:numId="10">
    <w:abstractNumId w:val="5"/>
  </w:num>
  <w:num w:numId="11">
    <w:abstractNumId w:val="9"/>
  </w:num>
  <w:num w:numId="12">
    <w:abstractNumId w:val="1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01"/>
    <w:rsid w:val="00025D39"/>
    <w:rsid w:val="000648BE"/>
    <w:rsid w:val="00065E2A"/>
    <w:rsid w:val="000B0119"/>
    <w:rsid w:val="000C5044"/>
    <w:rsid w:val="000E306A"/>
    <w:rsid w:val="00101E79"/>
    <w:rsid w:val="001275DD"/>
    <w:rsid w:val="00131C29"/>
    <w:rsid w:val="00160495"/>
    <w:rsid w:val="00190CB7"/>
    <w:rsid w:val="001A3D01"/>
    <w:rsid w:val="001A6D0A"/>
    <w:rsid w:val="001C4D47"/>
    <w:rsid w:val="001C7677"/>
    <w:rsid w:val="001D2CF0"/>
    <w:rsid w:val="001F19EC"/>
    <w:rsid w:val="00224873"/>
    <w:rsid w:val="00276E22"/>
    <w:rsid w:val="002A137C"/>
    <w:rsid w:val="002F01AF"/>
    <w:rsid w:val="003415C1"/>
    <w:rsid w:val="003B3FAD"/>
    <w:rsid w:val="003C24B6"/>
    <w:rsid w:val="004021C7"/>
    <w:rsid w:val="004127A6"/>
    <w:rsid w:val="004143E8"/>
    <w:rsid w:val="00430927"/>
    <w:rsid w:val="004454D8"/>
    <w:rsid w:val="0046199D"/>
    <w:rsid w:val="004654A7"/>
    <w:rsid w:val="004743FC"/>
    <w:rsid w:val="00494235"/>
    <w:rsid w:val="004E0708"/>
    <w:rsid w:val="004F17B9"/>
    <w:rsid w:val="00513207"/>
    <w:rsid w:val="00530163"/>
    <w:rsid w:val="0053523A"/>
    <w:rsid w:val="0054126D"/>
    <w:rsid w:val="0058688A"/>
    <w:rsid w:val="00594484"/>
    <w:rsid w:val="005B0B69"/>
    <w:rsid w:val="005E40E3"/>
    <w:rsid w:val="006269E9"/>
    <w:rsid w:val="0063657E"/>
    <w:rsid w:val="00676C7E"/>
    <w:rsid w:val="006A63BF"/>
    <w:rsid w:val="00735D2A"/>
    <w:rsid w:val="0074077E"/>
    <w:rsid w:val="00774E5D"/>
    <w:rsid w:val="007B4672"/>
    <w:rsid w:val="007E1511"/>
    <w:rsid w:val="00820964"/>
    <w:rsid w:val="00853B04"/>
    <w:rsid w:val="008617D6"/>
    <w:rsid w:val="00940EC4"/>
    <w:rsid w:val="0099257F"/>
    <w:rsid w:val="009A44C4"/>
    <w:rsid w:val="009B6E6C"/>
    <w:rsid w:val="00A63335"/>
    <w:rsid w:val="00B11D57"/>
    <w:rsid w:val="00B41821"/>
    <w:rsid w:val="00B438EC"/>
    <w:rsid w:val="00B71B86"/>
    <w:rsid w:val="00BE3E4A"/>
    <w:rsid w:val="00C2722F"/>
    <w:rsid w:val="00C8129F"/>
    <w:rsid w:val="00CA567D"/>
    <w:rsid w:val="00CB0E90"/>
    <w:rsid w:val="00CD0D97"/>
    <w:rsid w:val="00CE166F"/>
    <w:rsid w:val="00D005B6"/>
    <w:rsid w:val="00D03231"/>
    <w:rsid w:val="00D3684D"/>
    <w:rsid w:val="00D570B2"/>
    <w:rsid w:val="00E657C3"/>
    <w:rsid w:val="00E86F85"/>
    <w:rsid w:val="00EB6C21"/>
    <w:rsid w:val="00EF226D"/>
    <w:rsid w:val="00EF251D"/>
    <w:rsid w:val="00EF4561"/>
    <w:rsid w:val="00F1090E"/>
    <w:rsid w:val="00F11466"/>
    <w:rsid w:val="00F2791F"/>
    <w:rsid w:val="00F65644"/>
    <w:rsid w:val="00FA303F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37B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39"/>
    <w:pPr>
      <w:spacing w:after="0" w:line="480" w:lineRule="auto"/>
      <w:ind w:firstLine="720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20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272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72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22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39"/>
    <w:pPr>
      <w:spacing w:after="0" w:line="480" w:lineRule="auto"/>
      <w:ind w:firstLine="720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20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272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72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22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3DFA-18D3-6F41-91F2-2DE33D44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cp:lastModifiedBy>Sheila Lloyd</cp:lastModifiedBy>
  <cp:revision>3</cp:revision>
  <cp:lastPrinted>2014-04-11T17:46:00Z</cp:lastPrinted>
  <dcterms:created xsi:type="dcterms:W3CDTF">2016-10-16T19:25:00Z</dcterms:created>
  <dcterms:modified xsi:type="dcterms:W3CDTF">2016-10-16T19:25:00Z</dcterms:modified>
</cp:coreProperties>
</file>